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09D" w:rsidRPr="00DA7D08" w:rsidRDefault="0054009D" w:rsidP="0054009D">
      <w:pPr>
        <w:adjustRightInd w:val="0"/>
        <w:snapToGrid w:val="0"/>
        <w:spacing w:line="700" w:lineRule="exact"/>
        <w:jc w:val="center"/>
        <w:rPr>
          <w:rFonts w:ascii="宋体" w:hAnsi="宋体"/>
          <w:b/>
          <w:sz w:val="30"/>
          <w:szCs w:val="30"/>
        </w:rPr>
      </w:pPr>
      <w:r w:rsidRPr="00DA7D08">
        <w:rPr>
          <w:rFonts w:ascii="宋体" w:hAnsi="宋体" w:hint="eastAsia"/>
          <w:b/>
          <w:sz w:val="30"/>
          <w:szCs w:val="30"/>
        </w:rPr>
        <w:t>2018年湖北省普通高等学校招收中等职业学校毕业生</w:t>
      </w:r>
    </w:p>
    <w:p w:rsidR="0054009D" w:rsidRPr="00DA7D08" w:rsidRDefault="0054009D" w:rsidP="0054009D">
      <w:pPr>
        <w:adjustRightInd w:val="0"/>
        <w:snapToGrid w:val="0"/>
        <w:spacing w:line="700" w:lineRule="exact"/>
        <w:jc w:val="center"/>
        <w:rPr>
          <w:rFonts w:ascii="宋体" w:hAnsi="宋体"/>
          <w:b/>
          <w:sz w:val="30"/>
          <w:szCs w:val="30"/>
        </w:rPr>
      </w:pPr>
      <w:r w:rsidRPr="00DA7D08">
        <w:rPr>
          <w:rFonts w:ascii="宋体" w:hAnsi="宋体" w:hint="eastAsia"/>
          <w:b/>
          <w:sz w:val="30"/>
          <w:szCs w:val="30"/>
        </w:rPr>
        <w:t>单独招生考试</w:t>
      </w:r>
      <w:r w:rsidRPr="0054009D">
        <w:rPr>
          <w:rFonts w:ascii="宋体" w:hAnsi="宋体" w:hint="eastAsia"/>
          <w:b/>
          <w:sz w:val="30"/>
          <w:szCs w:val="30"/>
        </w:rPr>
        <w:t>国际邮轮乘务管理专业</w:t>
      </w:r>
      <w:bookmarkStart w:id="0" w:name="_GoBack"/>
      <w:bookmarkEnd w:id="0"/>
      <w:r w:rsidRPr="00DA7D08">
        <w:rPr>
          <w:rFonts w:ascii="宋体" w:hAnsi="宋体" w:hint="eastAsia"/>
          <w:b/>
          <w:sz w:val="30"/>
          <w:szCs w:val="30"/>
        </w:rPr>
        <w:t>考试大纲及样题</w:t>
      </w:r>
    </w:p>
    <w:p w:rsidR="0054009D" w:rsidRPr="00DA7D08" w:rsidRDefault="0054009D" w:rsidP="0054009D">
      <w:pPr>
        <w:adjustRightInd w:val="0"/>
        <w:snapToGrid w:val="0"/>
        <w:spacing w:line="700" w:lineRule="exact"/>
        <w:jc w:val="center"/>
        <w:rPr>
          <w:rFonts w:ascii="宋体" w:hAnsi="宋体"/>
          <w:b/>
          <w:sz w:val="30"/>
          <w:szCs w:val="30"/>
        </w:rPr>
      </w:pPr>
      <w:r w:rsidRPr="00DA7D08">
        <w:rPr>
          <w:rFonts w:ascii="宋体" w:hAnsi="宋体" w:hint="eastAsia"/>
          <w:b/>
          <w:sz w:val="30"/>
          <w:szCs w:val="30"/>
        </w:rPr>
        <w:t>（武汉交通职业学院制定）</w:t>
      </w:r>
    </w:p>
    <w:p w:rsidR="0054009D" w:rsidRPr="0054009D" w:rsidRDefault="0054009D" w:rsidP="00B35C55">
      <w:pPr>
        <w:jc w:val="center"/>
        <w:rPr>
          <w:rFonts w:asciiTheme="majorEastAsia" w:eastAsiaTheme="majorEastAsia" w:hAnsiTheme="majorEastAsia"/>
          <w:b/>
          <w:sz w:val="36"/>
          <w:szCs w:val="32"/>
        </w:rPr>
      </w:pPr>
    </w:p>
    <w:p w:rsidR="00B35C55" w:rsidRPr="007F21B8" w:rsidRDefault="007F21B8" w:rsidP="007F21B8">
      <w:pPr>
        <w:spacing w:line="360" w:lineRule="auto"/>
        <w:rPr>
          <w:rFonts w:asciiTheme="minorEastAsia" w:hAnsiTheme="minorEastAsia"/>
          <w:b/>
          <w:sz w:val="24"/>
          <w:szCs w:val="24"/>
        </w:rPr>
      </w:pPr>
      <w:r>
        <w:rPr>
          <w:rFonts w:hint="eastAsia"/>
          <w:b/>
          <w:sz w:val="28"/>
          <w:szCs w:val="24"/>
        </w:rPr>
        <w:t xml:space="preserve">   </w:t>
      </w:r>
      <w:r w:rsidRPr="007F21B8">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一、考试性质</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2018年湖北省普通高等学校招收中等职业学校毕业生单独招生考试，</w:t>
      </w:r>
      <w:r w:rsidR="00E62769" w:rsidRPr="007F21B8">
        <w:rPr>
          <w:rFonts w:asciiTheme="minorEastAsia" w:hAnsiTheme="minorEastAsia" w:hint="eastAsia"/>
          <w:sz w:val="24"/>
          <w:szCs w:val="24"/>
        </w:rPr>
        <w:t>其中武汉交通职业学院</w:t>
      </w:r>
      <w:r w:rsidRPr="007F21B8">
        <w:rPr>
          <w:rFonts w:asciiTheme="minorEastAsia" w:hAnsiTheme="minorEastAsia" w:hint="eastAsia"/>
          <w:sz w:val="24"/>
          <w:szCs w:val="24"/>
        </w:rPr>
        <w:t>国际邮轮乘务管理专业考试（含专业知识、</w:t>
      </w:r>
      <w:r w:rsidR="008158FF" w:rsidRPr="007F21B8">
        <w:rPr>
          <w:rFonts w:asciiTheme="minorEastAsia" w:hAnsiTheme="minorEastAsia" w:hint="eastAsia"/>
          <w:sz w:val="24"/>
          <w:szCs w:val="24"/>
        </w:rPr>
        <w:t>专业技能</w:t>
      </w:r>
      <w:r w:rsidRPr="007F21B8">
        <w:rPr>
          <w:rFonts w:asciiTheme="minorEastAsia" w:hAnsiTheme="minorEastAsia" w:hint="eastAsia"/>
          <w:sz w:val="24"/>
          <w:szCs w:val="24"/>
        </w:rPr>
        <w:t>），是面向</w:t>
      </w:r>
      <w:r w:rsidR="00E62769" w:rsidRPr="007F21B8">
        <w:rPr>
          <w:rFonts w:asciiTheme="minorEastAsia" w:hAnsiTheme="minorEastAsia" w:hint="eastAsia"/>
          <w:sz w:val="24"/>
          <w:szCs w:val="24"/>
        </w:rPr>
        <w:t>湖北省内</w:t>
      </w:r>
      <w:r w:rsidRPr="007F21B8">
        <w:rPr>
          <w:rFonts w:asciiTheme="minorEastAsia" w:hAnsiTheme="minorEastAsia" w:hint="eastAsia"/>
          <w:sz w:val="24"/>
          <w:szCs w:val="24"/>
        </w:rPr>
        <w:t>中等职业学校（包括中等职业学校、职业高中、技工学校和成人中专）相关专业毕业生的选拔性考试，国际邮轮乘务管理专业</w:t>
      </w:r>
      <w:r w:rsidR="00893867">
        <w:rPr>
          <w:rFonts w:asciiTheme="minorEastAsia" w:hAnsiTheme="minorEastAsia" w:hint="eastAsia"/>
          <w:sz w:val="24"/>
          <w:szCs w:val="24"/>
        </w:rPr>
        <w:t>考</w:t>
      </w:r>
      <w:r w:rsidR="007B7312" w:rsidRPr="007F21B8">
        <w:rPr>
          <w:rFonts w:asciiTheme="minorEastAsia" w:hAnsiTheme="minorEastAsia" w:hint="eastAsia"/>
          <w:sz w:val="24"/>
          <w:szCs w:val="24"/>
        </w:rPr>
        <w:t>试</w:t>
      </w:r>
      <w:r w:rsidRPr="007F21B8">
        <w:rPr>
          <w:rFonts w:asciiTheme="minorEastAsia" w:hAnsiTheme="minorEastAsia" w:hint="eastAsia"/>
          <w:sz w:val="24"/>
          <w:szCs w:val="24"/>
        </w:rPr>
        <w:t>，应当具有一定的信度、效度和必要的区分度。</w:t>
      </w:r>
    </w:p>
    <w:p w:rsidR="00B35C55" w:rsidRPr="007F21B8" w:rsidRDefault="007F21B8" w:rsidP="007F21B8">
      <w:pPr>
        <w:spacing w:line="360" w:lineRule="auto"/>
        <w:rPr>
          <w:rFonts w:asciiTheme="minorEastAsia" w:hAnsiTheme="minorEastAsia"/>
          <w:b/>
          <w:sz w:val="24"/>
          <w:szCs w:val="24"/>
        </w:rPr>
      </w:pPr>
      <w:r w:rsidRPr="007F21B8">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二、考试目标与能力要求</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（一）考试目标</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本专业人才培养目标和学生未来从业的行业特性</w:t>
      </w:r>
      <w:r w:rsidR="009D0EA7" w:rsidRPr="007F21B8">
        <w:rPr>
          <w:rFonts w:asciiTheme="minorEastAsia" w:hAnsiTheme="minorEastAsia" w:hint="eastAsia"/>
          <w:sz w:val="24"/>
          <w:szCs w:val="24"/>
        </w:rPr>
        <w:t>，</w:t>
      </w:r>
      <w:r w:rsidRPr="007F21B8">
        <w:rPr>
          <w:rFonts w:asciiTheme="minorEastAsia" w:hAnsiTheme="minorEastAsia" w:hint="eastAsia"/>
          <w:sz w:val="24"/>
          <w:szCs w:val="24"/>
        </w:rPr>
        <w:t>要求招生录取时必须考查考生在身体条件、表现展示力、沟通能力和综合素质等方面是否基本具备国际邮轮乘务管理专业学习</w:t>
      </w:r>
      <w:r w:rsidR="006A7E8F" w:rsidRPr="007F21B8">
        <w:rPr>
          <w:rFonts w:asciiTheme="minorEastAsia" w:hAnsiTheme="minorEastAsia" w:hint="eastAsia"/>
          <w:sz w:val="24"/>
          <w:szCs w:val="24"/>
        </w:rPr>
        <w:t>和</w:t>
      </w:r>
      <w:r w:rsidR="009A7237" w:rsidRPr="007F21B8">
        <w:rPr>
          <w:rFonts w:asciiTheme="minorEastAsia" w:hAnsiTheme="minorEastAsia" w:hint="eastAsia"/>
          <w:sz w:val="24"/>
          <w:szCs w:val="24"/>
        </w:rPr>
        <w:t>从业</w:t>
      </w:r>
      <w:r w:rsidRPr="007F21B8">
        <w:rPr>
          <w:rFonts w:asciiTheme="minorEastAsia" w:hAnsiTheme="minorEastAsia" w:hint="eastAsia"/>
          <w:sz w:val="24"/>
          <w:szCs w:val="24"/>
        </w:rPr>
        <w:t>要求。为此，报考本专业的考生除文化</w:t>
      </w:r>
      <w:r w:rsidR="009849F9" w:rsidRPr="007F21B8">
        <w:rPr>
          <w:rFonts w:asciiTheme="minorEastAsia" w:hAnsiTheme="minorEastAsia" w:hint="eastAsia"/>
          <w:sz w:val="24"/>
          <w:szCs w:val="24"/>
        </w:rPr>
        <w:t>综合</w:t>
      </w:r>
      <w:r w:rsidRPr="007F21B8">
        <w:rPr>
          <w:rFonts w:asciiTheme="minorEastAsia" w:hAnsiTheme="minorEastAsia" w:hint="eastAsia"/>
          <w:sz w:val="24"/>
          <w:szCs w:val="24"/>
        </w:rPr>
        <w:t>考试外，必须参加本专业的</w:t>
      </w:r>
      <w:r w:rsidR="009849F9" w:rsidRPr="007F21B8">
        <w:rPr>
          <w:rFonts w:asciiTheme="minorEastAsia" w:hAnsiTheme="minorEastAsia" w:hint="eastAsia"/>
          <w:sz w:val="24"/>
          <w:szCs w:val="24"/>
        </w:rPr>
        <w:t>专业知识</w:t>
      </w:r>
      <w:r w:rsidRPr="007F21B8">
        <w:rPr>
          <w:rFonts w:asciiTheme="minorEastAsia" w:hAnsiTheme="minorEastAsia" w:hint="eastAsia"/>
          <w:sz w:val="24"/>
          <w:szCs w:val="24"/>
        </w:rPr>
        <w:t>笔试和</w:t>
      </w:r>
      <w:r w:rsidR="009849F9" w:rsidRPr="007F21B8">
        <w:rPr>
          <w:rFonts w:asciiTheme="minorEastAsia" w:hAnsiTheme="minorEastAsia" w:hint="eastAsia"/>
          <w:sz w:val="24"/>
          <w:szCs w:val="24"/>
        </w:rPr>
        <w:t>专业技能</w:t>
      </w:r>
      <w:r w:rsidR="0051243D" w:rsidRPr="007F21B8">
        <w:rPr>
          <w:rFonts w:asciiTheme="minorEastAsia" w:hAnsiTheme="minorEastAsia" w:hint="eastAsia"/>
          <w:sz w:val="24"/>
          <w:szCs w:val="24"/>
        </w:rPr>
        <w:t>考试（即专业面试）</w:t>
      </w:r>
      <w:r w:rsidRPr="007F21B8">
        <w:rPr>
          <w:rFonts w:asciiTheme="minorEastAsia" w:hAnsiTheme="minorEastAsia" w:hint="eastAsia"/>
          <w:sz w:val="24"/>
          <w:szCs w:val="24"/>
        </w:rPr>
        <w:t>。</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（二）能力要求</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具</w:t>
      </w:r>
      <w:r w:rsidR="008E3781" w:rsidRPr="007F21B8">
        <w:rPr>
          <w:rFonts w:asciiTheme="minorEastAsia" w:hAnsiTheme="minorEastAsia" w:hint="eastAsia"/>
          <w:sz w:val="24"/>
          <w:szCs w:val="24"/>
        </w:rPr>
        <w:t>有良好的形象设计能力、沟通能力、语言交际能力、英语口语表达能力、</w:t>
      </w:r>
      <w:r w:rsidRPr="007F21B8">
        <w:rPr>
          <w:rFonts w:asciiTheme="minorEastAsia" w:hAnsiTheme="minorEastAsia" w:hint="eastAsia"/>
          <w:sz w:val="24"/>
          <w:szCs w:val="24"/>
        </w:rPr>
        <w:t>团队合作能力、能胜任国际邮轮乘务管理专业的从业要求。</w:t>
      </w:r>
    </w:p>
    <w:p w:rsidR="00B35C55" w:rsidRPr="007F21B8" w:rsidRDefault="004806C5" w:rsidP="007F21B8">
      <w:pPr>
        <w:spacing w:line="360" w:lineRule="auto"/>
        <w:rPr>
          <w:rFonts w:asciiTheme="minorEastAsia" w:hAnsiTheme="minorEastAsia"/>
          <w:b/>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三、考试范围</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sz w:val="24"/>
          <w:szCs w:val="24"/>
        </w:rPr>
        <w:t xml:space="preserve">(一) </w:t>
      </w:r>
      <w:r w:rsidRPr="007F21B8">
        <w:rPr>
          <w:rFonts w:asciiTheme="minorEastAsia" w:hAnsiTheme="minorEastAsia" w:hint="eastAsia"/>
          <w:sz w:val="24"/>
          <w:szCs w:val="24"/>
        </w:rPr>
        <w:t>国际邮轮乘务管理专业知识笔试</w:t>
      </w:r>
      <w:r w:rsidR="009A7237" w:rsidRPr="007F21B8">
        <w:rPr>
          <w:rFonts w:asciiTheme="minorEastAsia" w:hAnsiTheme="minorEastAsia" w:hint="eastAsia"/>
          <w:sz w:val="24"/>
          <w:szCs w:val="24"/>
        </w:rPr>
        <w:t>：</w:t>
      </w:r>
      <w:r w:rsidRPr="007F21B8">
        <w:rPr>
          <w:rFonts w:asciiTheme="minorEastAsia" w:hAnsiTheme="minorEastAsia" w:hint="eastAsia"/>
          <w:sz w:val="24"/>
          <w:szCs w:val="24"/>
        </w:rPr>
        <w:t>考生可参阅教材《国际邮轮服务与管理》</w:t>
      </w:r>
      <w:r w:rsidR="004806C5">
        <w:rPr>
          <w:rFonts w:asciiTheme="minorEastAsia" w:hAnsiTheme="minorEastAsia" w:hint="eastAsia"/>
          <w:sz w:val="24"/>
          <w:szCs w:val="24"/>
        </w:rPr>
        <w:t>,</w:t>
      </w:r>
      <w:r w:rsidRPr="007F21B8">
        <w:rPr>
          <w:rFonts w:asciiTheme="minorEastAsia" w:hAnsiTheme="minorEastAsia" w:hint="eastAsia"/>
          <w:sz w:val="24"/>
          <w:szCs w:val="24"/>
        </w:rPr>
        <w:t>主编</w:t>
      </w:r>
      <w:r w:rsidR="008158FF" w:rsidRPr="007F21B8">
        <w:rPr>
          <w:rFonts w:asciiTheme="minorEastAsia" w:hAnsiTheme="minorEastAsia" w:hint="eastAsia"/>
          <w:sz w:val="24"/>
          <w:szCs w:val="24"/>
        </w:rPr>
        <w:t>：</w:t>
      </w:r>
      <w:r w:rsidRPr="007F21B8">
        <w:rPr>
          <w:rFonts w:asciiTheme="minorEastAsia" w:hAnsiTheme="minorEastAsia" w:hint="eastAsia"/>
          <w:sz w:val="24"/>
          <w:szCs w:val="24"/>
        </w:rPr>
        <w:t>倪望清</w:t>
      </w:r>
      <w:r w:rsidR="0045448A" w:rsidRPr="007F21B8">
        <w:rPr>
          <w:rFonts w:asciiTheme="minorEastAsia" w:hAnsiTheme="minorEastAsia" w:hint="eastAsia"/>
          <w:sz w:val="24"/>
          <w:szCs w:val="24"/>
        </w:rPr>
        <w:t xml:space="preserve">  </w:t>
      </w:r>
      <w:r w:rsidRPr="007F21B8">
        <w:rPr>
          <w:rFonts w:asciiTheme="minorEastAsia" w:hAnsiTheme="minorEastAsia" w:hint="eastAsia"/>
          <w:sz w:val="24"/>
          <w:szCs w:val="24"/>
        </w:rPr>
        <w:t>胡志国，天津大学出版社，2014年版。</w:t>
      </w:r>
    </w:p>
    <w:p w:rsidR="00B35C55" w:rsidRPr="007F21B8" w:rsidRDefault="004806C5" w:rsidP="004806C5">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35C55" w:rsidRPr="007F21B8">
        <w:rPr>
          <w:rFonts w:asciiTheme="minorEastAsia" w:hAnsiTheme="minorEastAsia" w:hint="eastAsia"/>
          <w:sz w:val="24"/>
          <w:szCs w:val="24"/>
        </w:rPr>
        <w:t>（二）</w:t>
      </w:r>
      <w:r w:rsidR="008158FF" w:rsidRPr="007F21B8">
        <w:rPr>
          <w:rFonts w:asciiTheme="minorEastAsia" w:hAnsiTheme="minorEastAsia" w:hint="eastAsia"/>
          <w:sz w:val="24"/>
          <w:szCs w:val="24"/>
        </w:rPr>
        <w:t>专业技能考试（即专业面试）</w:t>
      </w:r>
      <w:r w:rsidR="00B35C55" w:rsidRPr="007F21B8">
        <w:rPr>
          <w:rFonts w:asciiTheme="minorEastAsia" w:hAnsiTheme="minorEastAsia" w:hint="eastAsia"/>
          <w:sz w:val="24"/>
          <w:szCs w:val="24"/>
        </w:rPr>
        <w:t>：</w:t>
      </w:r>
      <w:r w:rsidR="009A7237" w:rsidRPr="007F21B8">
        <w:rPr>
          <w:rFonts w:asciiTheme="minorEastAsia" w:hAnsiTheme="minorEastAsia" w:hint="eastAsia"/>
          <w:sz w:val="24"/>
          <w:szCs w:val="24"/>
        </w:rPr>
        <w:t>包括</w:t>
      </w:r>
      <w:r w:rsidR="00B35C55" w:rsidRPr="007F21B8">
        <w:rPr>
          <w:rFonts w:asciiTheme="minorEastAsia" w:hAnsiTheme="minorEastAsia" w:hint="eastAsia"/>
          <w:sz w:val="24"/>
          <w:szCs w:val="24"/>
        </w:rPr>
        <w:t>形象礼仪、岗位气质、行为灵活协调测试、中文表达能力测试、英文水平测试</w:t>
      </w:r>
      <w:r w:rsidR="008158FF" w:rsidRPr="007F21B8">
        <w:rPr>
          <w:rFonts w:asciiTheme="minorEastAsia" w:hAnsiTheme="minorEastAsia" w:hint="eastAsia"/>
          <w:sz w:val="24"/>
          <w:szCs w:val="24"/>
        </w:rPr>
        <w:t>。</w:t>
      </w:r>
    </w:p>
    <w:p w:rsidR="004806C5" w:rsidRDefault="004806C5" w:rsidP="004806C5">
      <w:pPr>
        <w:spacing w:line="360" w:lineRule="auto"/>
        <w:rPr>
          <w:rFonts w:asciiTheme="minorEastAsia" w:hAnsiTheme="minorEastAsia"/>
          <w:b/>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四、考试方法</w:t>
      </w:r>
      <w:r>
        <w:rPr>
          <w:rFonts w:asciiTheme="minorEastAsia" w:hAnsiTheme="minorEastAsia" w:hint="eastAsia"/>
          <w:b/>
          <w:sz w:val="24"/>
          <w:szCs w:val="24"/>
        </w:rPr>
        <w:t xml:space="preserve"> </w:t>
      </w:r>
    </w:p>
    <w:p w:rsidR="004806C5" w:rsidRDefault="004806C5" w:rsidP="004806C5">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Pr="004806C5">
        <w:rPr>
          <w:rFonts w:asciiTheme="minorEastAsia" w:hAnsiTheme="minorEastAsia" w:hint="eastAsia"/>
          <w:b/>
          <w:sz w:val="24"/>
          <w:szCs w:val="24"/>
        </w:rPr>
        <w:t xml:space="preserve"> </w:t>
      </w:r>
      <w:r w:rsidR="007B7312" w:rsidRPr="004806C5">
        <w:rPr>
          <w:rFonts w:asciiTheme="minorEastAsia" w:hAnsiTheme="minorEastAsia"/>
          <w:sz w:val="24"/>
          <w:szCs w:val="24"/>
        </w:rPr>
        <w:t>1.</w:t>
      </w:r>
      <w:r w:rsidR="008158FF" w:rsidRPr="004806C5">
        <w:rPr>
          <w:rFonts w:asciiTheme="minorEastAsia" w:hAnsiTheme="minorEastAsia" w:hint="eastAsia"/>
          <w:sz w:val="24"/>
          <w:szCs w:val="24"/>
        </w:rPr>
        <w:t>国际邮轮乘务管理专业知识笔试：考试</w:t>
      </w:r>
      <w:r w:rsidR="00376F06" w:rsidRPr="004806C5">
        <w:rPr>
          <w:rFonts w:asciiTheme="minorEastAsia" w:hAnsiTheme="minorEastAsia" w:hint="eastAsia"/>
          <w:sz w:val="24"/>
          <w:szCs w:val="24"/>
        </w:rPr>
        <w:t>时间60分钟，考试总分150分。</w:t>
      </w:r>
    </w:p>
    <w:p w:rsidR="00B35C55" w:rsidRPr="004806C5" w:rsidRDefault="004806C5" w:rsidP="004806C5">
      <w:pPr>
        <w:spacing w:line="360" w:lineRule="auto"/>
        <w:rPr>
          <w:rFonts w:asciiTheme="minorEastAsia" w:hAnsiTheme="minorEastAsia"/>
          <w:b/>
          <w:sz w:val="24"/>
          <w:szCs w:val="24"/>
        </w:rPr>
      </w:pPr>
      <w:r w:rsidRPr="004806C5">
        <w:rPr>
          <w:rFonts w:asciiTheme="minorEastAsia" w:hAnsiTheme="minorEastAsia" w:hint="eastAsia"/>
          <w:b/>
          <w:sz w:val="24"/>
          <w:szCs w:val="24"/>
        </w:rPr>
        <w:t xml:space="preserve">    </w:t>
      </w:r>
      <w:r w:rsidR="00A27535" w:rsidRPr="004806C5">
        <w:rPr>
          <w:rFonts w:asciiTheme="minorEastAsia" w:hAnsiTheme="minorEastAsia"/>
          <w:sz w:val="24"/>
          <w:szCs w:val="24"/>
        </w:rPr>
        <w:t>2</w:t>
      </w:r>
      <w:r w:rsidR="00B35C55" w:rsidRPr="004806C5">
        <w:rPr>
          <w:rFonts w:asciiTheme="minorEastAsia" w:hAnsiTheme="minorEastAsia" w:hint="eastAsia"/>
          <w:sz w:val="24"/>
          <w:szCs w:val="24"/>
        </w:rPr>
        <w:t>.</w:t>
      </w:r>
      <w:r w:rsidR="008158FF" w:rsidRPr="004806C5">
        <w:rPr>
          <w:rFonts w:asciiTheme="minorEastAsia" w:hAnsiTheme="minorEastAsia" w:hint="eastAsia"/>
          <w:sz w:val="24"/>
          <w:szCs w:val="24"/>
        </w:rPr>
        <w:t>专业</w:t>
      </w:r>
      <w:r w:rsidR="00AC249F" w:rsidRPr="004806C5">
        <w:rPr>
          <w:rFonts w:asciiTheme="minorEastAsia" w:hAnsiTheme="minorEastAsia" w:hint="eastAsia"/>
          <w:sz w:val="24"/>
          <w:szCs w:val="24"/>
        </w:rPr>
        <w:t>面试</w:t>
      </w:r>
      <w:r w:rsidR="009860CD" w:rsidRPr="004806C5">
        <w:rPr>
          <w:rFonts w:asciiTheme="minorEastAsia" w:hAnsiTheme="minorEastAsia" w:hint="eastAsia"/>
          <w:sz w:val="24"/>
          <w:szCs w:val="24"/>
        </w:rPr>
        <w:t>：</w:t>
      </w:r>
      <w:r w:rsidR="00B35C55" w:rsidRPr="004806C5">
        <w:rPr>
          <w:rFonts w:asciiTheme="minorEastAsia" w:hAnsiTheme="minorEastAsia" w:hint="eastAsia"/>
          <w:sz w:val="24"/>
          <w:szCs w:val="24"/>
        </w:rPr>
        <w:t>考生按6人一组参加面试，其中形象礼仪、岗位气质和行为灵活协调</w:t>
      </w:r>
      <w:r w:rsidR="008158FF" w:rsidRPr="004806C5">
        <w:rPr>
          <w:rFonts w:asciiTheme="minorEastAsia" w:hAnsiTheme="minorEastAsia" w:hint="eastAsia"/>
          <w:sz w:val="24"/>
          <w:szCs w:val="24"/>
        </w:rPr>
        <w:t>测试时间</w:t>
      </w:r>
      <w:r w:rsidR="00B35C55" w:rsidRPr="007F21B8">
        <w:rPr>
          <w:rFonts w:asciiTheme="minorEastAsia" w:hAnsiTheme="minorEastAsia" w:hint="eastAsia"/>
          <w:sz w:val="24"/>
          <w:szCs w:val="24"/>
        </w:rPr>
        <w:t>5分钟；中文表达能力测试</w:t>
      </w:r>
      <w:r w:rsidR="008158FF" w:rsidRPr="007F21B8">
        <w:rPr>
          <w:rFonts w:asciiTheme="minorEastAsia" w:hAnsiTheme="minorEastAsia" w:hint="eastAsia"/>
          <w:sz w:val="24"/>
          <w:szCs w:val="24"/>
        </w:rPr>
        <w:t>时间</w:t>
      </w:r>
      <w:r w:rsidR="00B35C55" w:rsidRPr="007F21B8">
        <w:rPr>
          <w:rFonts w:asciiTheme="minorEastAsia" w:hAnsiTheme="minorEastAsia" w:hint="eastAsia"/>
          <w:sz w:val="24"/>
          <w:szCs w:val="24"/>
        </w:rPr>
        <w:t>5分钟；英文水平测试</w:t>
      </w:r>
      <w:r w:rsidR="008158FF" w:rsidRPr="007F21B8">
        <w:rPr>
          <w:rFonts w:asciiTheme="minorEastAsia" w:hAnsiTheme="minorEastAsia" w:hint="eastAsia"/>
          <w:sz w:val="24"/>
          <w:szCs w:val="24"/>
        </w:rPr>
        <w:t>时间</w:t>
      </w:r>
      <w:r w:rsidR="00B35C55" w:rsidRPr="007F21B8">
        <w:rPr>
          <w:rFonts w:asciiTheme="minorEastAsia" w:hAnsiTheme="minorEastAsia" w:hint="eastAsia"/>
          <w:sz w:val="24"/>
          <w:szCs w:val="24"/>
        </w:rPr>
        <w:t>5</w:t>
      </w:r>
      <w:r w:rsidR="00B35C55" w:rsidRPr="007F21B8">
        <w:rPr>
          <w:rFonts w:asciiTheme="minorEastAsia" w:hAnsiTheme="minorEastAsia" w:hint="eastAsia"/>
          <w:sz w:val="24"/>
          <w:szCs w:val="24"/>
        </w:rPr>
        <w:lastRenderedPageBreak/>
        <w:t>分钟。</w:t>
      </w:r>
      <w:r w:rsidR="008158FF" w:rsidRPr="007F21B8">
        <w:rPr>
          <w:rFonts w:asciiTheme="minorEastAsia" w:hAnsiTheme="minorEastAsia" w:hint="eastAsia"/>
          <w:sz w:val="24"/>
          <w:szCs w:val="24"/>
        </w:rPr>
        <w:t>面试时间</w:t>
      </w:r>
      <w:r w:rsidR="0045448A" w:rsidRPr="007F21B8">
        <w:rPr>
          <w:rFonts w:asciiTheme="minorEastAsia" w:hAnsiTheme="minorEastAsia" w:hint="eastAsia"/>
          <w:sz w:val="24"/>
          <w:szCs w:val="24"/>
        </w:rPr>
        <w:t>合计</w:t>
      </w:r>
      <w:r w:rsidR="008158FF" w:rsidRPr="007F21B8">
        <w:rPr>
          <w:rFonts w:asciiTheme="minorEastAsia" w:hAnsiTheme="minorEastAsia" w:hint="eastAsia"/>
          <w:sz w:val="24"/>
          <w:szCs w:val="24"/>
        </w:rPr>
        <w:t>15分钟，总分340分。</w:t>
      </w:r>
    </w:p>
    <w:p w:rsidR="000D3742" w:rsidRPr="007F21B8" w:rsidRDefault="009860CD" w:rsidP="007F21B8">
      <w:pPr>
        <w:spacing w:line="360" w:lineRule="auto"/>
        <w:rPr>
          <w:rFonts w:asciiTheme="minorEastAsia" w:hAnsiTheme="minorEastAsia"/>
          <w:b/>
          <w:sz w:val="24"/>
          <w:szCs w:val="24"/>
        </w:rPr>
      </w:pPr>
      <w:r w:rsidRPr="007F21B8">
        <w:rPr>
          <w:rFonts w:asciiTheme="minorEastAsia" w:hAnsiTheme="minorEastAsia" w:hint="eastAsia"/>
          <w:b/>
          <w:sz w:val="24"/>
          <w:szCs w:val="24"/>
        </w:rPr>
        <w:t>考生在笔试结束后参加面试检录。检录时考生应提供以下材料：</w:t>
      </w:r>
    </w:p>
    <w:p w:rsidR="000D3742" w:rsidRPr="007F21B8" w:rsidRDefault="009860CD" w:rsidP="007F21B8">
      <w:pPr>
        <w:pStyle w:val="ab"/>
        <w:numPr>
          <w:ilvl w:val="0"/>
          <w:numId w:val="3"/>
        </w:numPr>
        <w:spacing w:line="360" w:lineRule="auto"/>
        <w:ind w:firstLineChars="0" w:hanging="412"/>
        <w:rPr>
          <w:rFonts w:asciiTheme="minorEastAsia" w:hAnsiTheme="minorEastAsia"/>
          <w:b/>
          <w:sz w:val="24"/>
          <w:szCs w:val="24"/>
        </w:rPr>
      </w:pPr>
      <w:r w:rsidRPr="007F21B8">
        <w:rPr>
          <w:rFonts w:asciiTheme="minorEastAsia" w:hAnsiTheme="minorEastAsia" w:hint="eastAsia"/>
          <w:b/>
          <w:sz w:val="24"/>
          <w:szCs w:val="24"/>
        </w:rPr>
        <w:t>第二代身份证原件和复印件；</w:t>
      </w:r>
    </w:p>
    <w:p w:rsidR="000D3742" w:rsidRPr="007F21B8" w:rsidRDefault="009860CD" w:rsidP="007F21B8">
      <w:pPr>
        <w:pStyle w:val="ab"/>
        <w:numPr>
          <w:ilvl w:val="0"/>
          <w:numId w:val="3"/>
        </w:numPr>
        <w:spacing w:line="360" w:lineRule="auto"/>
        <w:ind w:firstLineChars="0" w:hanging="412"/>
        <w:rPr>
          <w:rFonts w:asciiTheme="minorEastAsia" w:hAnsiTheme="minorEastAsia"/>
          <w:b/>
          <w:sz w:val="24"/>
          <w:szCs w:val="24"/>
        </w:rPr>
      </w:pPr>
      <w:r w:rsidRPr="007F21B8">
        <w:rPr>
          <w:rFonts w:asciiTheme="minorEastAsia" w:hAnsiTheme="minorEastAsia" w:hint="eastAsia"/>
          <w:b/>
          <w:sz w:val="24"/>
          <w:szCs w:val="24"/>
        </w:rPr>
        <w:t>准考证；</w:t>
      </w:r>
    </w:p>
    <w:p w:rsidR="002D3F95" w:rsidRDefault="002D3F95" w:rsidP="007F21B8">
      <w:pPr>
        <w:pStyle w:val="ab"/>
        <w:numPr>
          <w:ilvl w:val="0"/>
          <w:numId w:val="3"/>
        </w:numPr>
        <w:spacing w:line="360" w:lineRule="auto"/>
        <w:ind w:left="0" w:firstLineChars="0" w:firstLine="426"/>
        <w:rPr>
          <w:rFonts w:asciiTheme="minorEastAsia" w:hAnsiTheme="minorEastAsia"/>
          <w:b/>
          <w:sz w:val="24"/>
          <w:szCs w:val="24"/>
        </w:rPr>
      </w:pPr>
      <w:r>
        <w:rPr>
          <w:rFonts w:asciiTheme="minorEastAsia" w:hAnsiTheme="minorEastAsia" w:hint="eastAsia"/>
          <w:b/>
          <w:sz w:val="24"/>
          <w:szCs w:val="24"/>
        </w:rPr>
        <w:t>2寸蓝底登记照一张；</w:t>
      </w:r>
    </w:p>
    <w:p w:rsidR="00D71D4F" w:rsidRPr="007F21B8" w:rsidRDefault="00D71D4F" w:rsidP="007F21B8">
      <w:pPr>
        <w:pStyle w:val="ab"/>
        <w:numPr>
          <w:ilvl w:val="0"/>
          <w:numId w:val="3"/>
        </w:numPr>
        <w:spacing w:line="360" w:lineRule="auto"/>
        <w:ind w:left="0" w:firstLineChars="0" w:firstLine="426"/>
        <w:rPr>
          <w:rFonts w:asciiTheme="minorEastAsia" w:hAnsiTheme="minorEastAsia"/>
          <w:b/>
          <w:sz w:val="24"/>
          <w:szCs w:val="24"/>
        </w:rPr>
      </w:pPr>
      <w:r w:rsidRPr="007F21B8">
        <w:rPr>
          <w:rFonts w:asciiTheme="minorEastAsia" w:hAnsiTheme="minorEastAsia" w:hint="eastAsia"/>
          <w:b/>
          <w:sz w:val="24"/>
          <w:szCs w:val="24"/>
        </w:rPr>
        <w:t>填写</w:t>
      </w:r>
      <w:r w:rsidR="009860CD" w:rsidRPr="007F21B8">
        <w:rPr>
          <w:rFonts w:asciiTheme="minorEastAsia" w:hAnsiTheme="minorEastAsia" w:hint="eastAsia"/>
          <w:b/>
          <w:sz w:val="24"/>
          <w:szCs w:val="24"/>
        </w:rPr>
        <w:t>《</w:t>
      </w:r>
      <w:r w:rsidR="00B642AE" w:rsidRPr="007F21B8">
        <w:rPr>
          <w:rFonts w:asciiTheme="minorEastAsia" w:hAnsiTheme="minorEastAsia" w:hint="eastAsia"/>
          <w:b/>
          <w:sz w:val="24"/>
          <w:szCs w:val="24"/>
        </w:rPr>
        <w:t>武汉交通职业学院</w:t>
      </w:r>
      <w:r w:rsidR="009860CD" w:rsidRPr="007F21B8">
        <w:rPr>
          <w:rFonts w:asciiTheme="minorEastAsia" w:hAnsiTheme="minorEastAsia" w:hint="eastAsia"/>
          <w:b/>
          <w:sz w:val="24"/>
          <w:szCs w:val="24"/>
        </w:rPr>
        <w:t>2018</w:t>
      </w:r>
      <w:r w:rsidR="00B642AE" w:rsidRPr="007F21B8">
        <w:rPr>
          <w:rFonts w:asciiTheme="minorEastAsia" w:hAnsiTheme="minorEastAsia" w:hint="eastAsia"/>
          <w:b/>
          <w:sz w:val="24"/>
          <w:szCs w:val="24"/>
        </w:rPr>
        <w:t>年</w:t>
      </w:r>
      <w:r w:rsidR="009860CD" w:rsidRPr="007F21B8">
        <w:rPr>
          <w:rFonts w:asciiTheme="minorEastAsia" w:hAnsiTheme="minorEastAsia" w:hint="eastAsia"/>
          <w:b/>
          <w:sz w:val="24"/>
          <w:szCs w:val="24"/>
        </w:rPr>
        <w:t>国际邮轮乘务管理专业单独招生</w:t>
      </w:r>
      <w:r w:rsidR="008158FF" w:rsidRPr="007F21B8">
        <w:rPr>
          <w:rFonts w:asciiTheme="minorEastAsia" w:hAnsiTheme="minorEastAsia" w:hint="eastAsia"/>
          <w:b/>
          <w:sz w:val="24"/>
          <w:szCs w:val="24"/>
        </w:rPr>
        <w:t>考试</w:t>
      </w:r>
      <w:r w:rsidR="009860CD" w:rsidRPr="007F21B8">
        <w:rPr>
          <w:rFonts w:asciiTheme="minorEastAsia" w:hAnsiTheme="minorEastAsia" w:hint="eastAsia"/>
          <w:b/>
          <w:sz w:val="24"/>
          <w:szCs w:val="24"/>
        </w:rPr>
        <w:t>面试申请表》（见附件四）。</w:t>
      </w:r>
    </w:p>
    <w:p w:rsidR="00B35C55" w:rsidRPr="007F21B8" w:rsidRDefault="004806C5" w:rsidP="007F21B8">
      <w:pPr>
        <w:spacing w:line="360" w:lineRule="auto"/>
        <w:rPr>
          <w:rFonts w:asciiTheme="minorEastAsia" w:hAnsiTheme="minorEastAsia"/>
          <w:b/>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五、考试内容</w:t>
      </w:r>
    </w:p>
    <w:p w:rsidR="008158FF"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国际邮轮乘务管理专业考试主要包括专业知识</w:t>
      </w:r>
      <w:r w:rsidR="008158FF" w:rsidRPr="007F21B8">
        <w:rPr>
          <w:rFonts w:asciiTheme="minorEastAsia" w:hAnsiTheme="minorEastAsia" w:hint="eastAsia"/>
          <w:sz w:val="24"/>
          <w:szCs w:val="24"/>
        </w:rPr>
        <w:t>考试和专业技能考试</w:t>
      </w:r>
      <w:r w:rsidR="00600CFA" w:rsidRPr="007F21B8">
        <w:rPr>
          <w:rFonts w:asciiTheme="minorEastAsia" w:hAnsiTheme="minorEastAsia" w:hint="eastAsia"/>
          <w:sz w:val="24"/>
          <w:szCs w:val="24"/>
        </w:rPr>
        <w:t>（即专业面试）</w:t>
      </w:r>
      <w:r w:rsidR="008158FF" w:rsidRPr="007F21B8">
        <w:rPr>
          <w:rFonts w:asciiTheme="minorEastAsia" w:hAnsiTheme="minorEastAsia" w:hint="eastAsia"/>
          <w:sz w:val="24"/>
          <w:szCs w:val="24"/>
        </w:rPr>
        <w:t>两大部分组成，其中专业知识考试</w:t>
      </w:r>
      <w:r w:rsidR="009860CD" w:rsidRPr="007F21B8">
        <w:rPr>
          <w:rFonts w:asciiTheme="minorEastAsia" w:hAnsiTheme="minorEastAsia" w:hint="eastAsia"/>
          <w:sz w:val="24"/>
          <w:szCs w:val="24"/>
        </w:rPr>
        <w:t>150</w:t>
      </w:r>
      <w:r w:rsidRPr="007F21B8">
        <w:rPr>
          <w:rFonts w:asciiTheme="minorEastAsia" w:hAnsiTheme="minorEastAsia" w:hint="eastAsia"/>
          <w:sz w:val="24"/>
          <w:szCs w:val="24"/>
        </w:rPr>
        <w:t>分，</w:t>
      </w:r>
      <w:r w:rsidR="008158FF" w:rsidRPr="007F21B8">
        <w:rPr>
          <w:rFonts w:asciiTheme="minorEastAsia" w:hAnsiTheme="minorEastAsia" w:hint="eastAsia"/>
          <w:sz w:val="24"/>
          <w:szCs w:val="24"/>
        </w:rPr>
        <w:t>专业技能考试</w:t>
      </w:r>
      <w:r w:rsidR="00600CFA" w:rsidRPr="007F21B8">
        <w:rPr>
          <w:rFonts w:asciiTheme="minorEastAsia" w:hAnsiTheme="minorEastAsia" w:hint="eastAsia"/>
          <w:sz w:val="24"/>
          <w:szCs w:val="24"/>
        </w:rPr>
        <w:t>（即专业面试）</w:t>
      </w:r>
      <w:r w:rsidR="009860CD" w:rsidRPr="007F21B8">
        <w:rPr>
          <w:rFonts w:asciiTheme="minorEastAsia" w:hAnsiTheme="minorEastAsia" w:hint="eastAsia"/>
          <w:sz w:val="24"/>
          <w:szCs w:val="24"/>
        </w:rPr>
        <w:t>3</w:t>
      </w:r>
      <w:r w:rsidR="008C0A84" w:rsidRPr="007F21B8">
        <w:rPr>
          <w:rFonts w:asciiTheme="minorEastAsia" w:hAnsiTheme="minorEastAsia" w:hint="eastAsia"/>
          <w:sz w:val="24"/>
          <w:szCs w:val="24"/>
        </w:rPr>
        <w:t>4</w:t>
      </w:r>
      <w:r w:rsidR="009860CD" w:rsidRPr="007F21B8">
        <w:rPr>
          <w:rFonts w:asciiTheme="minorEastAsia" w:hAnsiTheme="minorEastAsia" w:hint="eastAsia"/>
          <w:sz w:val="24"/>
          <w:szCs w:val="24"/>
        </w:rPr>
        <w:t>0</w:t>
      </w:r>
      <w:r w:rsidR="008158FF" w:rsidRPr="007F21B8">
        <w:rPr>
          <w:rFonts w:asciiTheme="minorEastAsia" w:hAnsiTheme="minorEastAsia" w:hint="eastAsia"/>
          <w:sz w:val="24"/>
          <w:szCs w:val="24"/>
        </w:rPr>
        <w:t>分。</w:t>
      </w:r>
    </w:p>
    <w:p w:rsidR="008C0A84" w:rsidRPr="007F21B8" w:rsidRDefault="008C0A84"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专业知识考试采用闭卷笔试考试形式，题型为五道问答</w:t>
      </w:r>
      <w:r w:rsidR="00B35C55" w:rsidRPr="007F21B8">
        <w:rPr>
          <w:rFonts w:asciiTheme="minorEastAsia" w:hAnsiTheme="minorEastAsia" w:hint="eastAsia"/>
          <w:sz w:val="24"/>
          <w:szCs w:val="24"/>
        </w:rPr>
        <w:t>题，每题</w:t>
      </w:r>
      <w:r w:rsidRPr="007F21B8">
        <w:rPr>
          <w:rFonts w:asciiTheme="minorEastAsia" w:hAnsiTheme="minorEastAsia" w:hint="eastAsia"/>
          <w:sz w:val="24"/>
          <w:szCs w:val="24"/>
        </w:rPr>
        <w:t>30</w:t>
      </w:r>
      <w:r w:rsidR="00B35C55" w:rsidRPr="007F21B8">
        <w:rPr>
          <w:rFonts w:asciiTheme="minorEastAsia" w:hAnsiTheme="minorEastAsia" w:hint="eastAsia"/>
          <w:sz w:val="24"/>
          <w:szCs w:val="24"/>
        </w:rPr>
        <w:t>分，</w:t>
      </w:r>
      <w:r w:rsidR="008158FF" w:rsidRPr="007F21B8">
        <w:rPr>
          <w:rFonts w:asciiTheme="minorEastAsia" w:hAnsiTheme="minorEastAsia" w:hint="eastAsia"/>
          <w:sz w:val="24"/>
          <w:szCs w:val="24"/>
        </w:rPr>
        <w:t>总分150分，</w:t>
      </w:r>
      <w:r w:rsidR="00B35C55" w:rsidRPr="007F21B8">
        <w:rPr>
          <w:rFonts w:asciiTheme="minorEastAsia" w:hAnsiTheme="minorEastAsia" w:hint="eastAsia"/>
          <w:sz w:val="24"/>
          <w:szCs w:val="24"/>
        </w:rPr>
        <w:t>考试时间为</w:t>
      </w:r>
      <w:r w:rsidR="000D3742" w:rsidRPr="007F21B8">
        <w:rPr>
          <w:rFonts w:asciiTheme="minorEastAsia" w:hAnsiTheme="minorEastAsia" w:hint="eastAsia"/>
          <w:sz w:val="24"/>
          <w:szCs w:val="24"/>
        </w:rPr>
        <w:t>60</w:t>
      </w:r>
      <w:r w:rsidRPr="007F21B8">
        <w:rPr>
          <w:rFonts w:asciiTheme="minorEastAsia" w:hAnsiTheme="minorEastAsia" w:hint="eastAsia"/>
          <w:sz w:val="24"/>
          <w:szCs w:val="24"/>
        </w:rPr>
        <w:t>分钟</w:t>
      </w:r>
      <w:r w:rsidR="000D3742" w:rsidRPr="007F21B8">
        <w:rPr>
          <w:rFonts w:asciiTheme="minorEastAsia" w:hAnsiTheme="minorEastAsia" w:hint="eastAsia"/>
          <w:sz w:val="24"/>
          <w:szCs w:val="24"/>
        </w:rPr>
        <w:t>。</w:t>
      </w:r>
      <w:r w:rsidRPr="007F21B8">
        <w:rPr>
          <w:rFonts w:asciiTheme="minorEastAsia" w:hAnsiTheme="minorEastAsia" w:hint="eastAsia"/>
          <w:sz w:val="24"/>
          <w:szCs w:val="24"/>
        </w:rPr>
        <w:t>（样题见附件一）</w:t>
      </w:r>
    </w:p>
    <w:p w:rsidR="00B35C55" w:rsidRPr="007F21B8" w:rsidRDefault="000D3742"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专业技能考试（即</w:t>
      </w:r>
      <w:r w:rsidR="00376F06" w:rsidRPr="007F21B8">
        <w:rPr>
          <w:rFonts w:asciiTheme="minorEastAsia" w:hAnsiTheme="minorEastAsia" w:hint="eastAsia"/>
          <w:sz w:val="24"/>
          <w:szCs w:val="24"/>
        </w:rPr>
        <w:t>专业面试）总分</w:t>
      </w:r>
      <w:r w:rsidR="008C0A84" w:rsidRPr="007F21B8">
        <w:rPr>
          <w:rFonts w:asciiTheme="minorEastAsia" w:hAnsiTheme="minorEastAsia" w:hint="eastAsia"/>
          <w:sz w:val="24"/>
          <w:szCs w:val="24"/>
        </w:rPr>
        <w:t>34</w:t>
      </w:r>
      <w:r w:rsidR="00376F06" w:rsidRPr="007F21B8">
        <w:rPr>
          <w:rFonts w:asciiTheme="minorEastAsia" w:hAnsiTheme="minorEastAsia" w:hint="eastAsia"/>
          <w:sz w:val="24"/>
          <w:szCs w:val="24"/>
        </w:rPr>
        <w:t>0分，</w:t>
      </w:r>
      <w:r w:rsidR="00120A50" w:rsidRPr="007F21B8">
        <w:rPr>
          <w:rFonts w:asciiTheme="minorEastAsia" w:hAnsiTheme="minorEastAsia" w:hint="eastAsia"/>
          <w:sz w:val="24"/>
          <w:szCs w:val="24"/>
        </w:rPr>
        <w:t>面试时间</w:t>
      </w:r>
      <w:r w:rsidR="00357E5D" w:rsidRPr="007F21B8">
        <w:rPr>
          <w:rFonts w:asciiTheme="minorEastAsia" w:hAnsiTheme="minorEastAsia" w:hint="eastAsia"/>
          <w:sz w:val="24"/>
          <w:szCs w:val="24"/>
        </w:rPr>
        <w:t>为</w:t>
      </w:r>
      <w:r w:rsidR="00120A50" w:rsidRPr="007F21B8">
        <w:rPr>
          <w:rFonts w:asciiTheme="minorEastAsia" w:hAnsiTheme="minorEastAsia" w:hint="eastAsia"/>
          <w:sz w:val="24"/>
          <w:szCs w:val="24"/>
        </w:rPr>
        <w:t>15分钟</w:t>
      </w:r>
      <w:r w:rsidR="00376F06" w:rsidRPr="007F21B8">
        <w:rPr>
          <w:rFonts w:asciiTheme="minorEastAsia" w:hAnsiTheme="minorEastAsia" w:hint="eastAsia"/>
          <w:sz w:val="24"/>
          <w:szCs w:val="24"/>
        </w:rPr>
        <w:t>。</w:t>
      </w:r>
      <w:r w:rsidR="00B35C55" w:rsidRPr="007F21B8">
        <w:rPr>
          <w:rFonts w:asciiTheme="minorEastAsia" w:hAnsiTheme="minorEastAsia" w:hint="eastAsia"/>
          <w:sz w:val="24"/>
          <w:szCs w:val="24"/>
        </w:rPr>
        <w:t>其中礼仪形象和岗位气质共</w:t>
      </w:r>
      <w:r w:rsidR="001C19C9" w:rsidRPr="007F21B8">
        <w:rPr>
          <w:rFonts w:asciiTheme="minorEastAsia" w:hAnsiTheme="minorEastAsia" w:hint="eastAsia"/>
          <w:sz w:val="24"/>
          <w:szCs w:val="24"/>
        </w:rPr>
        <w:t>90</w:t>
      </w:r>
      <w:r w:rsidR="00B35C55" w:rsidRPr="007F21B8">
        <w:rPr>
          <w:rFonts w:asciiTheme="minorEastAsia" w:hAnsiTheme="minorEastAsia" w:hint="eastAsia"/>
          <w:sz w:val="24"/>
          <w:szCs w:val="24"/>
        </w:rPr>
        <w:t>分，行为灵活协调测试</w:t>
      </w:r>
      <w:r w:rsidR="001C19C9" w:rsidRPr="007F21B8">
        <w:rPr>
          <w:rFonts w:asciiTheme="minorEastAsia" w:hAnsiTheme="minorEastAsia" w:hint="eastAsia"/>
          <w:sz w:val="24"/>
          <w:szCs w:val="24"/>
        </w:rPr>
        <w:t>50</w:t>
      </w:r>
      <w:r w:rsidR="00B35C55" w:rsidRPr="007F21B8">
        <w:rPr>
          <w:rFonts w:asciiTheme="minorEastAsia" w:hAnsiTheme="minorEastAsia" w:hint="eastAsia"/>
          <w:sz w:val="24"/>
          <w:szCs w:val="24"/>
        </w:rPr>
        <w:t>分；中文语言表达能力测试100分；英语水平测试100分。</w:t>
      </w:r>
    </w:p>
    <w:p w:rsidR="009860CD" w:rsidRPr="007F21B8" w:rsidRDefault="009860CD" w:rsidP="007F21B8">
      <w:pPr>
        <w:pStyle w:val="ab"/>
        <w:numPr>
          <w:ilvl w:val="0"/>
          <w:numId w:val="6"/>
        </w:numPr>
        <w:spacing w:line="360" w:lineRule="auto"/>
        <w:ind w:firstLineChars="0"/>
        <w:rPr>
          <w:rFonts w:asciiTheme="minorEastAsia" w:hAnsiTheme="minorEastAsia"/>
          <w:sz w:val="24"/>
          <w:szCs w:val="24"/>
        </w:rPr>
      </w:pPr>
      <w:r w:rsidRPr="007F21B8">
        <w:rPr>
          <w:rFonts w:asciiTheme="minorEastAsia" w:hAnsiTheme="minorEastAsia" w:hint="eastAsia"/>
          <w:sz w:val="24"/>
          <w:szCs w:val="24"/>
        </w:rPr>
        <w:t>形象礼仪、岗位气质</w:t>
      </w:r>
    </w:p>
    <w:p w:rsidR="009860CD" w:rsidRPr="007F21B8" w:rsidRDefault="009860CD"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主要考察考生的仪容仪表，形象气质是否符合职业岗位基本要求。</w:t>
      </w:r>
    </w:p>
    <w:p w:rsidR="009860CD" w:rsidRPr="007F21B8" w:rsidRDefault="009860CD" w:rsidP="007F21B8">
      <w:pPr>
        <w:pStyle w:val="ab"/>
        <w:numPr>
          <w:ilvl w:val="0"/>
          <w:numId w:val="6"/>
        </w:numPr>
        <w:spacing w:line="360" w:lineRule="auto"/>
        <w:ind w:firstLineChars="0"/>
        <w:rPr>
          <w:rFonts w:asciiTheme="minorEastAsia" w:hAnsiTheme="minorEastAsia"/>
          <w:sz w:val="24"/>
          <w:szCs w:val="24"/>
        </w:rPr>
      </w:pPr>
      <w:r w:rsidRPr="007F21B8">
        <w:rPr>
          <w:rFonts w:asciiTheme="minorEastAsia" w:hAnsiTheme="minorEastAsia" w:hint="eastAsia"/>
          <w:sz w:val="24"/>
          <w:szCs w:val="24"/>
        </w:rPr>
        <w:t>行为灵活协调测试</w:t>
      </w:r>
    </w:p>
    <w:p w:rsidR="009860CD" w:rsidRPr="007F21B8" w:rsidRDefault="009860CD"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主要测试考生的协调和应变能力。考生按考官的口令迅速、准确地做出相应的动作。</w:t>
      </w:r>
    </w:p>
    <w:p w:rsidR="009860CD" w:rsidRPr="007F21B8" w:rsidRDefault="009860CD" w:rsidP="007F21B8">
      <w:pPr>
        <w:pStyle w:val="ab"/>
        <w:numPr>
          <w:ilvl w:val="0"/>
          <w:numId w:val="6"/>
        </w:numPr>
        <w:spacing w:line="360" w:lineRule="auto"/>
        <w:ind w:firstLineChars="0"/>
        <w:rPr>
          <w:rFonts w:asciiTheme="minorEastAsia" w:hAnsiTheme="minorEastAsia"/>
          <w:sz w:val="24"/>
          <w:szCs w:val="24"/>
        </w:rPr>
      </w:pPr>
      <w:r w:rsidRPr="007F21B8">
        <w:rPr>
          <w:rFonts w:asciiTheme="minorEastAsia" w:hAnsiTheme="minorEastAsia" w:hint="eastAsia"/>
          <w:sz w:val="24"/>
          <w:szCs w:val="24"/>
        </w:rPr>
        <w:t>中文</w:t>
      </w:r>
      <w:r w:rsidR="000E2EA6" w:rsidRPr="007F21B8">
        <w:rPr>
          <w:rFonts w:asciiTheme="minorEastAsia" w:hAnsiTheme="minorEastAsia" w:hint="eastAsia"/>
          <w:sz w:val="24"/>
          <w:szCs w:val="24"/>
        </w:rPr>
        <w:t>语言</w:t>
      </w:r>
      <w:r w:rsidRPr="007F21B8">
        <w:rPr>
          <w:rFonts w:asciiTheme="minorEastAsia" w:hAnsiTheme="minorEastAsia" w:hint="eastAsia"/>
          <w:sz w:val="24"/>
          <w:szCs w:val="24"/>
        </w:rPr>
        <w:t>表达能力</w:t>
      </w:r>
      <w:r w:rsidR="00CA7EEC" w:rsidRPr="007F21B8">
        <w:rPr>
          <w:rFonts w:asciiTheme="minorEastAsia" w:hAnsiTheme="minorEastAsia" w:hint="eastAsia"/>
          <w:sz w:val="24"/>
          <w:szCs w:val="24"/>
        </w:rPr>
        <w:t>测试</w:t>
      </w:r>
    </w:p>
    <w:p w:rsidR="009860CD" w:rsidRPr="007F21B8" w:rsidRDefault="009860CD"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主要测试考生的普通话水平、中文语言组织能力和对邮轮行业知识了解程度。每位考生抽签回答一道关于邮轮行业知识的问题，简单阐述自己对邮轮行业相关知识的见解。中文</w:t>
      </w:r>
      <w:r w:rsidR="000E2EA6" w:rsidRPr="007F21B8">
        <w:rPr>
          <w:rFonts w:asciiTheme="minorEastAsia" w:hAnsiTheme="minorEastAsia" w:hint="eastAsia"/>
          <w:sz w:val="24"/>
          <w:szCs w:val="24"/>
        </w:rPr>
        <w:t>语言</w:t>
      </w:r>
      <w:r w:rsidRPr="007F21B8">
        <w:rPr>
          <w:rFonts w:asciiTheme="minorEastAsia" w:hAnsiTheme="minorEastAsia" w:hint="eastAsia"/>
          <w:sz w:val="24"/>
          <w:szCs w:val="24"/>
        </w:rPr>
        <w:t>表达能力测试时间为5分钟。（样题见附件二）</w:t>
      </w:r>
    </w:p>
    <w:p w:rsidR="009860CD" w:rsidRPr="007F21B8" w:rsidRDefault="009860CD" w:rsidP="007F21B8">
      <w:pPr>
        <w:pStyle w:val="ab"/>
        <w:numPr>
          <w:ilvl w:val="0"/>
          <w:numId w:val="6"/>
        </w:numPr>
        <w:spacing w:line="360" w:lineRule="auto"/>
        <w:ind w:firstLineChars="0"/>
        <w:rPr>
          <w:rFonts w:asciiTheme="minorEastAsia" w:hAnsiTheme="minorEastAsia"/>
          <w:sz w:val="24"/>
          <w:szCs w:val="24"/>
        </w:rPr>
      </w:pPr>
      <w:r w:rsidRPr="007F21B8">
        <w:rPr>
          <w:rFonts w:asciiTheme="minorEastAsia" w:hAnsiTheme="minorEastAsia" w:hint="eastAsia"/>
          <w:sz w:val="24"/>
          <w:szCs w:val="24"/>
        </w:rPr>
        <w:t>英语水平测试</w:t>
      </w:r>
    </w:p>
    <w:p w:rsidR="004806C5" w:rsidRDefault="009860CD" w:rsidP="004806C5">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主要考察考生的基础英语口语表达能力。每位考生需要回答两道英语问题，英语水平测试时间为5分钟。（样题见附件三）</w:t>
      </w:r>
    </w:p>
    <w:p w:rsidR="00256CD7" w:rsidRPr="004806C5" w:rsidRDefault="004806C5" w:rsidP="004806C5">
      <w:pPr>
        <w:spacing w:line="360" w:lineRule="auto"/>
        <w:ind w:firstLineChars="200" w:firstLine="482"/>
        <w:rPr>
          <w:rFonts w:asciiTheme="minorEastAsia" w:hAnsiTheme="minorEastAsia"/>
          <w:sz w:val="24"/>
          <w:szCs w:val="24"/>
        </w:rPr>
      </w:pPr>
      <w:r w:rsidRPr="004806C5">
        <w:rPr>
          <w:rFonts w:asciiTheme="minorEastAsia" w:hAnsiTheme="minorEastAsia" w:hint="eastAsia"/>
          <w:b/>
          <w:sz w:val="24"/>
          <w:szCs w:val="24"/>
        </w:rPr>
        <w:t>六、</w:t>
      </w:r>
      <w:r w:rsidR="00256CD7" w:rsidRPr="007F21B8">
        <w:rPr>
          <w:rFonts w:asciiTheme="minorEastAsia" w:hAnsiTheme="minorEastAsia" w:hint="eastAsia"/>
          <w:b/>
          <w:sz w:val="24"/>
          <w:szCs w:val="24"/>
        </w:rPr>
        <w:t>评分标准</w:t>
      </w:r>
    </w:p>
    <w:p w:rsidR="00B35C55" w:rsidRPr="007F21B8" w:rsidRDefault="00A456B5" w:rsidP="007F21B8">
      <w:pPr>
        <w:pStyle w:val="ab"/>
        <w:spacing w:line="360" w:lineRule="auto"/>
        <w:ind w:leftChars="57" w:left="120" w:firstLine="480"/>
        <w:rPr>
          <w:rFonts w:asciiTheme="minorEastAsia" w:hAnsiTheme="minorEastAsia"/>
          <w:sz w:val="24"/>
          <w:szCs w:val="24"/>
        </w:rPr>
      </w:pPr>
      <w:r>
        <w:rPr>
          <w:rFonts w:asciiTheme="minorEastAsia" w:hAnsiTheme="minorEastAsia" w:hint="eastAsia"/>
          <w:sz w:val="24"/>
          <w:szCs w:val="24"/>
        </w:rPr>
        <w:lastRenderedPageBreak/>
        <w:t>1.</w:t>
      </w:r>
      <w:r w:rsidR="00256CD7" w:rsidRPr="007F21B8">
        <w:rPr>
          <w:rFonts w:asciiTheme="minorEastAsia" w:hAnsiTheme="minorEastAsia" w:hint="eastAsia"/>
          <w:sz w:val="24"/>
          <w:szCs w:val="24"/>
        </w:rPr>
        <w:t xml:space="preserve"> </w:t>
      </w:r>
      <w:r w:rsidR="00B35C55" w:rsidRPr="007F21B8">
        <w:rPr>
          <w:rFonts w:asciiTheme="minorEastAsia" w:hAnsiTheme="minorEastAsia" w:hint="eastAsia"/>
          <w:sz w:val="24"/>
          <w:szCs w:val="24"/>
        </w:rPr>
        <w:t>礼仪形象、岗位气质（</w:t>
      </w:r>
      <w:r w:rsidR="001C19C9" w:rsidRPr="007F21B8">
        <w:rPr>
          <w:rFonts w:asciiTheme="minorEastAsia" w:hAnsiTheme="minorEastAsia" w:hint="eastAsia"/>
          <w:sz w:val="24"/>
          <w:szCs w:val="24"/>
        </w:rPr>
        <w:t>90</w:t>
      </w:r>
      <w:r w:rsidR="00B35C55" w:rsidRPr="007F21B8">
        <w:rPr>
          <w:rFonts w:asciiTheme="minorEastAsia" w:hAnsiTheme="minorEastAsia" w:hint="eastAsia"/>
          <w:sz w:val="24"/>
          <w:szCs w:val="24"/>
        </w:rPr>
        <w:t>分）</w:t>
      </w:r>
    </w:p>
    <w:p w:rsidR="00B35C55" w:rsidRPr="007F21B8" w:rsidRDefault="000D3742" w:rsidP="007F21B8">
      <w:pPr>
        <w:spacing w:line="360" w:lineRule="auto"/>
        <w:ind w:firstLineChars="177" w:firstLine="425"/>
        <w:rPr>
          <w:rFonts w:asciiTheme="minorEastAsia" w:hAnsiTheme="minorEastAsia"/>
          <w:sz w:val="24"/>
          <w:szCs w:val="24"/>
        </w:rPr>
      </w:pPr>
      <w:r w:rsidRPr="007F21B8">
        <w:rPr>
          <w:rFonts w:asciiTheme="minorEastAsia" w:hAnsiTheme="minorEastAsia" w:hint="eastAsia"/>
          <w:sz w:val="24"/>
          <w:szCs w:val="24"/>
        </w:rPr>
        <w:t>（1）</w:t>
      </w:r>
      <w:r w:rsidR="00B35C55" w:rsidRPr="007F21B8">
        <w:rPr>
          <w:rFonts w:asciiTheme="minorEastAsia" w:hAnsiTheme="minorEastAsia" w:hint="eastAsia"/>
          <w:sz w:val="24"/>
          <w:szCs w:val="24"/>
        </w:rPr>
        <w:t>五官（</w:t>
      </w:r>
      <w:r w:rsidR="001C19C9" w:rsidRPr="007F21B8">
        <w:rPr>
          <w:rFonts w:asciiTheme="minorEastAsia" w:hAnsiTheme="minorEastAsia" w:hint="eastAsia"/>
          <w:sz w:val="24"/>
          <w:szCs w:val="24"/>
        </w:rPr>
        <w:t>3</w:t>
      </w:r>
      <w:r w:rsidR="00B35C55" w:rsidRPr="007F21B8">
        <w:rPr>
          <w:rFonts w:asciiTheme="minorEastAsia" w:hAnsiTheme="minorEastAsia" w:hint="eastAsia"/>
          <w:sz w:val="24"/>
          <w:szCs w:val="24"/>
        </w:rPr>
        <w:t>0分）</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主要测试外貌（五官端正，牙齿整齐，头发整洁）、皮肤（肌肤光洁、健康）、表情（神态自然、谦和、自信、有亲和力）。女生可适度化妆以符合岗位要求。</w:t>
      </w:r>
    </w:p>
    <w:p w:rsidR="00096928" w:rsidRPr="007F21B8" w:rsidRDefault="00096928" w:rsidP="007F21B8">
      <w:pPr>
        <w:spacing w:line="360" w:lineRule="auto"/>
        <w:ind w:firstLineChars="150" w:firstLine="360"/>
        <w:rPr>
          <w:rFonts w:asciiTheme="minorEastAsia" w:hAnsiTheme="minorEastAsia"/>
          <w:sz w:val="24"/>
          <w:szCs w:val="24"/>
        </w:rPr>
      </w:pPr>
      <w:r w:rsidRPr="007F21B8">
        <w:rPr>
          <w:rFonts w:asciiTheme="minorEastAsia" w:hAnsiTheme="minorEastAsia" w:hint="eastAsia"/>
          <w:sz w:val="24"/>
          <w:szCs w:val="24"/>
        </w:rPr>
        <w:t>（2）形体（30分）</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主要测试身体四肢（身材匀称，体态健美）。</w:t>
      </w:r>
    </w:p>
    <w:p w:rsidR="00B35C55" w:rsidRPr="007F21B8" w:rsidRDefault="00096928" w:rsidP="007F21B8">
      <w:pPr>
        <w:spacing w:line="360" w:lineRule="auto"/>
        <w:ind w:firstLineChars="150" w:firstLine="360"/>
        <w:rPr>
          <w:rFonts w:asciiTheme="minorEastAsia" w:hAnsiTheme="minorEastAsia"/>
          <w:sz w:val="24"/>
          <w:szCs w:val="24"/>
        </w:rPr>
      </w:pPr>
      <w:r w:rsidRPr="007F21B8">
        <w:rPr>
          <w:rFonts w:asciiTheme="minorEastAsia" w:hAnsiTheme="minorEastAsia" w:hint="eastAsia"/>
          <w:sz w:val="24"/>
          <w:szCs w:val="24"/>
        </w:rPr>
        <w:t>（3）</w:t>
      </w:r>
      <w:r w:rsidR="00B35C55" w:rsidRPr="007F21B8">
        <w:rPr>
          <w:rFonts w:asciiTheme="minorEastAsia" w:hAnsiTheme="minorEastAsia" w:hint="eastAsia"/>
          <w:sz w:val="24"/>
          <w:szCs w:val="24"/>
        </w:rPr>
        <w:t>风度举止（</w:t>
      </w:r>
      <w:r w:rsidR="001C19C9" w:rsidRPr="007F21B8">
        <w:rPr>
          <w:rFonts w:asciiTheme="minorEastAsia" w:hAnsiTheme="minorEastAsia" w:hint="eastAsia"/>
          <w:sz w:val="24"/>
          <w:szCs w:val="24"/>
        </w:rPr>
        <w:t>3</w:t>
      </w:r>
      <w:r w:rsidR="00B35C55" w:rsidRPr="007F21B8">
        <w:rPr>
          <w:rFonts w:asciiTheme="minorEastAsia" w:hAnsiTheme="minorEastAsia" w:hint="eastAsia"/>
          <w:sz w:val="24"/>
          <w:szCs w:val="24"/>
        </w:rPr>
        <w:t>0分）</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主要测试气质修养（从容大方、彬彬有礼、端庄稳重）、步态动作（协调、轻捷、优雅）、衣着打扮（着装整洁、得体）</w:t>
      </w:r>
      <w:r w:rsidR="00096928" w:rsidRPr="007F21B8">
        <w:rPr>
          <w:rFonts w:asciiTheme="minorEastAsia" w:hAnsiTheme="minorEastAsia" w:hint="eastAsia"/>
          <w:sz w:val="24"/>
          <w:szCs w:val="24"/>
        </w:rPr>
        <w:t>。</w:t>
      </w:r>
    </w:p>
    <w:p w:rsidR="00B35C55" w:rsidRPr="007F21B8" w:rsidRDefault="00A456B5" w:rsidP="007F21B8">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2.</w:t>
      </w:r>
      <w:r w:rsidR="00B35C55" w:rsidRPr="007F21B8">
        <w:rPr>
          <w:rFonts w:asciiTheme="minorEastAsia" w:hAnsiTheme="minorEastAsia" w:hint="eastAsia"/>
          <w:sz w:val="24"/>
          <w:szCs w:val="24"/>
        </w:rPr>
        <w:t>行为灵活协调</w:t>
      </w:r>
      <w:r w:rsidR="008158FF" w:rsidRPr="007F21B8">
        <w:rPr>
          <w:rFonts w:asciiTheme="minorEastAsia" w:hAnsiTheme="minorEastAsia" w:hint="eastAsia"/>
          <w:sz w:val="24"/>
          <w:szCs w:val="24"/>
        </w:rPr>
        <w:t>测试</w:t>
      </w:r>
      <w:r w:rsidR="00B35C55" w:rsidRPr="007F21B8">
        <w:rPr>
          <w:rFonts w:asciiTheme="minorEastAsia" w:hAnsiTheme="minorEastAsia" w:hint="eastAsia"/>
          <w:sz w:val="24"/>
          <w:szCs w:val="24"/>
        </w:rPr>
        <w:t>（</w:t>
      </w:r>
      <w:r w:rsidR="001C19C9" w:rsidRPr="007F21B8">
        <w:rPr>
          <w:rFonts w:asciiTheme="minorEastAsia" w:hAnsiTheme="minorEastAsia" w:hint="eastAsia"/>
          <w:sz w:val="24"/>
          <w:szCs w:val="24"/>
        </w:rPr>
        <w:t>5</w:t>
      </w:r>
      <w:r w:rsidR="00B35C55" w:rsidRPr="007F21B8">
        <w:rPr>
          <w:rFonts w:asciiTheme="minorEastAsia" w:hAnsiTheme="minorEastAsia" w:hint="eastAsia"/>
          <w:sz w:val="24"/>
          <w:szCs w:val="24"/>
        </w:rPr>
        <w:t>0分）</w:t>
      </w:r>
    </w:p>
    <w:p w:rsidR="00B35C55" w:rsidRPr="007F21B8" w:rsidRDefault="00A456B5" w:rsidP="007F21B8">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3.</w:t>
      </w:r>
      <w:r w:rsidR="00B35C55" w:rsidRPr="007F21B8">
        <w:rPr>
          <w:rFonts w:asciiTheme="minorEastAsia" w:hAnsiTheme="minorEastAsia" w:hint="eastAsia"/>
          <w:sz w:val="24"/>
          <w:szCs w:val="24"/>
        </w:rPr>
        <w:t>中文</w:t>
      </w:r>
      <w:r w:rsidR="000E2EA6" w:rsidRPr="007F21B8">
        <w:rPr>
          <w:rFonts w:asciiTheme="minorEastAsia" w:hAnsiTheme="minorEastAsia" w:hint="eastAsia"/>
          <w:sz w:val="24"/>
          <w:szCs w:val="24"/>
        </w:rPr>
        <w:t>语言</w:t>
      </w:r>
      <w:r w:rsidR="00B35C55" w:rsidRPr="007F21B8">
        <w:rPr>
          <w:rFonts w:asciiTheme="minorEastAsia" w:hAnsiTheme="minorEastAsia" w:hint="eastAsia"/>
          <w:sz w:val="24"/>
          <w:szCs w:val="24"/>
        </w:rPr>
        <w:t>表达能力</w:t>
      </w:r>
      <w:r w:rsidR="008158FF" w:rsidRPr="007F21B8">
        <w:rPr>
          <w:rFonts w:asciiTheme="minorEastAsia" w:hAnsiTheme="minorEastAsia" w:hint="eastAsia"/>
          <w:sz w:val="24"/>
          <w:szCs w:val="24"/>
        </w:rPr>
        <w:t>测试</w:t>
      </w:r>
      <w:r w:rsidR="00B35C55" w:rsidRPr="007F21B8">
        <w:rPr>
          <w:rFonts w:asciiTheme="minorEastAsia" w:hAnsiTheme="minorEastAsia" w:hint="eastAsia"/>
          <w:sz w:val="24"/>
          <w:szCs w:val="24"/>
        </w:rPr>
        <w:t>（100分）</w:t>
      </w:r>
    </w:p>
    <w:p w:rsidR="00B35C55" w:rsidRPr="007F21B8" w:rsidRDefault="00A456B5" w:rsidP="007F21B8">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4.</w:t>
      </w:r>
      <w:r w:rsidR="00B35C55" w:rsidRPr="007F21B8">
        <w:rPr>
          <w:rFonts w:asciiTheme="minorEastAsia" w:hAnsiTheme="minorEastAsia" w:hint="eastAsia"/>
          <w:sz w:val="24"/>
          <w:szCs w:val="24"/>
        </w:rPr>
        <w:t>英语水平测试（100分）</w:t>
      </w:r>
    </w:p>
    <w:p w:rsidR="008E3E32" w:rsidRDefault="008E3E32"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AC7E1D" w:rsidRDefault="00AC7E1D" w:rsidP="007F21B8">
      <w:pPr>
        <w:spacing w:line="360" w:lineRule="auto"/>
        <w:ind w:firstLineChars="250" w:firstLine="600"/>
        <w:rPr>
          <w:rFonts w:asciiTheme="minorEastAsia" w:hAnsiTheme="minorEastAsia"/>
          <w:sz w:val="24"/>
          <w:szCs w:val="24"/>
        </w:rPr>
      </w:pPr>
    </w:p>
    <w:p w:rsidR="00A456B5" w:rsidRDefault="00A456B5" w:rsidP="007F21B8">
      <w:pPr>
        <w:spacing w:line="360" w:lineRule="auto"/>
        <w:ind w:firstLineChars="250" w:firstLine="600"/>
        <w:rPr>
          <w:rFonts w:asciiTheme="minorEastAsia" w:hAnsiTheme="minorEastAsia"/>
          <w:sz w:val="24"/>
          <w:szCs w:val="24"/>
        </w:rPr>
      </w:pPr>
    </w:p>
    <w:p w:rsidR="00B35C55" w:rsidRPr="007F21B8" w:rsidRDefault="00B35C55" w:rsidP="007F21B8">
      <w:pPr>
        <w:spacing w:line="360" w:lineRule="auto"/>
        <w:rPr>
          <w:rFonts w:asciiTheme="minorEastAsia" w:hAnsiTheme="minorEastAsia"/>
          <w:b/>
          <w:sz w:val="24"/>
          <w:szCs w:val="24"/>
        </w:rPr>
      </w:pPr>
      <w:r w:rsidRPr="007F21B8">
        <w:rPr>
          <w:rFonts w:asciiTheme="minorEastAsia" w:hAnsiTheme="minorEastAsia" w:hint="eastAsia"/>
          <w:b/>
          <w:sz w:val="24"/>
          <w:szCs w:val="24"/>
        </w:rPr>
        <w:lastRenderedPageBreak/>
        <w:t>附件一：国际邮轮乘务管理专业知识笔试样题与答案</w:t>
      </w:r>
    </w:p>
    <w:p w:rsidR="00B35C55" w:rsidRPr="007F21B8" w:rsidRDefault="00B35C55" w:rsidP="007F21B8">
      <w:pPr>
        <w:spacing w:line="360" w:lineRule="auto"/>
        <w:rPr>
          <w:rFonts w:asciiTheme="minorEastAsia" w:hAnsiTheme="minorEastAsia"/>
          <w:b/>
          <w:sz w:val="24"/>
          <w:szCs w:val="24"/>
        </w:rPr>
      </w:pPr>
      <w:r w:rsidRPr="007F21B8">
        <w:rPr>
          <w:rFonts w:asciiTheme="minorEastAsia" w:hAnsiTheme="minorEastAsia" w:hint="eastAsia"/>
          <w:b/>
          <w:sz w:val="24"/>
          <w:szCs w:val="24"/>
        </w:rPr>
        <w:t>简答题（共</w:t>
      </w:r>
      <w:r w:rsidR="00293183" w:rsidRPr="007F21B8">
        <w:rPr>
          <w:rFonts w:asciiTheme="minorEastAsia" w:hAnsiTheme="minorEastAsia" w:hint="eastAsia"/>
          <w:b/>
          <w:sz w:val="24"/>
          <w:szCs w:val="24"/>
        </w:rPr>
        <w:t>5</w:t>
      </w:r>
      <w:r w:rsidRPr="007F21B8">
        <w:rPr>
          <w:rFonts w:asciiTheme="minorEastAsia" w:hAnsiTheme="minorEastAsia" w:hint="eastAsia"/>
          <w:b/>
          <w:sz w:val="24"/>
          <w:szCs w:val="24"/>
        </w:rPr>
        <w:t>题，每题</w:t>
      </w:r>
      <w:r w:rsidR="00F53AE6" w:rsidRPr="007F21B8">
        <w:rPr>
          <w:rFonts w:asciiTheme="minorEastAsia" w:hAnsiTheme="minorEastAsia" w:hint="eastAsia"/>
          <w:b/>
          <w:sz w:val="24"/>
          <w:szCs w:val="24"/>
        </w:rPr>
        <w:t>30</w:t>
      </w:r>
      <w:r w:rsidRPr="007F21B8">
        <w:rPr>
          <w:rFonts w:asciiTheme="minorEastAsia" w:hAnsiTheme="minorEastAsia" w:hint="eastAsia"/>
          <w:b/>
          <w:sz w:val="24"/>
          <w:szCs w:val="24"/>
        </w:rPr>
        <w:t>分，共计</w:t>
      </w:r>
      <w:r w:rsidR="00F53AE6" w:rsidRPr="007F21B8">
        <w:rPr>
          <w:rFonts w:asciiTheme="minorEastAsia" w:hAnsiTheme="minorEastAsia" w:hint="eastAsia"/>
          <w:b/>
          <w:sz w:val="24"/>
          <w:szCs w:val="24"/>
        </w:rPr>
        <w:t>15</w:t>
      </w:r>
      <w:r w:rsidRPr="007F21B8">
        <w:rPr>
          <w:rFonts w:asciiTheme="minorEastAsia" w:hAnsiTheme="minorEastAsia" w:hint="eastAsia"/>
          <w:b/>
          <w:sz w:val="24"/>
          <w:szCs w:val="24"/>
        </w:rPr>
        <w:t>0分）。</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样题1：</w:t>
      </w:r>
      <w:r w:rsidR="00B35C55" w:rsidRPr="007F21B8">
        <w:rPr>
          <w:rFonts w:asciiTheme="minorEastAsia" w:hAnsiTheme="minorEastAsia" w:hint="eastAsia"/>
          <w:sz w:val="24"/>
          <w:szCs w:val="24"/>
        </w:rPr>
        <w:t>请问你听说过美国“公主邮轮”公司吗？请问被称为“世界邮轮之都”的城市是美国的哪座城市？</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答</w:t>
      </w:r>
      <w:r w:rsidR="00EA2A03" w:rsidRPr="007F21B8">
        <w:rPr>
          <w:rFonts w:asciiTheme="minorEastAsia" w:hAnsiTheme="minorEastAsia" w:hint="eastAsia"/>
          <w:b/>
          <w:sz w:val="24"/>
          <w:szCs w:val="24"/>
        </w:rPr>
        <w:t>案</w:t>
      </w:r>
      <w:r w:rsidR="00B35C55" w:rsidRPr="007F21B8">
        <w:rPr>
          <w:rFonts w:asciiTheme="minorEastAsia" w:hAnsiTheme="minorEastAsia" w:hint="eastAsia"/>
          <w:sz w:val="24"/>
          <w:szCs w:val="24"/>
        </w:rPr>
        <w:t>:听说过，它是全球第三大邮轮品牌——公主邮轮，隶属于全球最大的度假公司嘉年华集团。被称为“世界邮轮之都”的城市是美国的迈阿密。</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样题2：</w:t>
      </w:r>
      <w:r w:rsidR="00B35C55" w:rsidRPr="007F21B8">
        <w:rPr>
          <w:rFonts w:asciiTheme="minorEastAsia" w:hAnsiTheme="minorEastAsia" w:hint="eastAsia"/>
          <w:sz w:val="24"/>
          <w:szCs w:val="24"/>
        </w:rPr>
        <w:t>“泰坦尼克号”沉没的主要原因是什么？</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答</w:t>
      </w:r>
      <w:r w:rsidR="00EA2A03" w:rsidRPr="007F21B8">
        <w:rPr>
          <w:rFonts w:asciiTheme="minorEastAsia" w:hAnsiTheme="minorEastAsia" w:hint="eastAsia"/>
          <w:b/>
          <w:sz w:val="24"/>
          <w:szCs w:val="24"/>
        </w:rPr>
        <w:t>案</w:t>
      </w:r>
      <w:r w:rsidR="00B35C55" w:rsidRPr="007F21B8">
        <w:rPr>
          <w:rFonts w:asciiTheme="minorEastAsia" w:hAnsiTheme="minorEastAsia" w:hint="eastAsia"/>
          <w:b/>
          <w:sz w:val="24"/>
          <w:szCs w:val="24"/>
        </w:rPr>
        <w:t>:</w:t>
      </w:r>
      <w:r w:rsidR="00B35C55" w:rsidRPr="007F21B8">
        <w:rPr>
          <w:rFonts w:asciiTheme="minorEastAsia" w:hAnsiTheme="minorEastAsia" w:hint="eastAsia"/>
          <w:sz w:val="24"/>
          <w:szCs w:val="24"/>
        </w:rPr>
        <w:t>因为邮轮全速航行而且时间正是夜晚，由于速度快，等到发现冰山的时候已经来不及躲避了，结果邮轮撞上冰山导致船体进水而沉没。</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样题3</w:t>
      </w:r>
      <w:r w:rsidR="00096928" w:rsidRPr="007F21B8">
        <w:rPr>
          <w:rFonts w:asciiTheme="minorEastAsia" w:hAnsiTheme="minorEastAsia" w:hint="eastAsia"/>
          <w:b/>
          <w:sz w:val="24"/>
          <w:szCs w:val="24"/>
        </w:rPr>
        <w:t>：</w:t>
      </w:r>
      <w:r w:rsidR="00096928" w:rsidRPr="007F21B8">
        <w:rPr>
          <w:rFonts w:asciiTheme="minorEastAsia" w:hAnsiTheme="minorEastAsia" w:hint="eastAsia"/>
          <w:sz w:val="24"/>
          <w:szCs w:val="24"/>
        </w:rPr>
        <w:t>请简述几个国际知名邮轮公司？</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答</w:t>
      </w:r>
      <w:r w:rsidR="00EA2A03" w:rsidRPr="007F21B8">
        <w:rPr>
          <w:rFonts w:asciiTheme="minorEastAsia" w:hAnsiTheme="minorEastAsia" w:hint="eastAsia"/>
          <w:b/>
          <w:sz w:val="24"/>
          <w:szCs w:val="24"/>
        </w:rPr>
        <w:t>案</w:t>
      </w:r>
      <w:r w:rsidR="00B35C55" w:rsidRPr="007F21B8">
        <w:rPr>
          <w:rFonts w:asciiTheme="minorEastAsia" w:hAnsiTheme="minorEastAsia" w:hint="eastAsia"/>
          <w:b/>
          <w:sz w:val="24"/>
          <w:szCs w:val="24"/>
        </w:rPr>
        <w:t>：</w:t>
      </w:r>
      <w:r w:rsidR="00B35C55" w:rsidRPr="007F21B8">
        <w:rPr>
          <w:rFonts w:asciiTheme="minorEastAsia" w:hAnsiTheme="minorEastAsia" w:hint="eastAsia"/>
          <w:sz w:val="24"/>
          <w:szCs w:val="24"/>
        </w:rPr>
        <w:t>嘉年华邮轮、皇家加勒比邮轮、歌诗达邮轮、维京邮轮、公主邮轮、丽星邮轮等公司都是世界知名邮轮公司。</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样题</w:t>
      </w:r>
      <w:r w:rsidR="00096928" w:rsidRPr="007F21B8">
        <w:rPr>
          <w:rFonts w:asciiTheme="minorEastAsia" w:hAnsiTheme="minorEastAsia" w:hint="eastAsia"/>
          <w:b/>
          <w:sz w:val="24"/>
          <w:szCs w:val="24"/>
        </w:rPr>
        <w:t xml:space="preserve">4： </w:t>
      </w:r>
      <w:r w:rsidR="00096928" w:rsidRPr="007F21B8">
        <w:rPr>
          <w:rFonts w:asciiTheme="minorEastAsia" w:hAnsiTheme="minorEastAsia" w:hint="eastAsia"/>
          <w:sz w:val="24"/>
          <w:szCs w:val="24"/>
        </w:rPr>
        <w:t>请简述邮轮旅游的特点？</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答</w:t>
      </w:r>
      <w:r w:rsidR="00EA2A03" w:rsidRPr="007F21B8">
        <w:rPr>
          <w:rFonts w:asciiTheme="minorEastAsia" w:hAnsiTheme="minorEastAsia" w:hint="eastAsia"/>
          <w:b/>
          <w:sz w:val="24"/>
          <w:szCs w:val="24"/>
        </w:rPr>
        <w:t>案</w:t>
      </w:r>
      <w:r w:rsidR="00B35C55" w:rsidRPr="007F21B8">
        <w:rPr>
          <w:rFonts w:asciiTheme="minorEastAsia" w:hAnsiTheme="minorEastAsia" w:hint="eastAsia"/>
          <w:b/>
          <w:sz w:val="24"/>
          <w:szCs w:val="24"/>
        </w:rPr>
        <w:t>：</w:t>
      </w:r>
      <w:r w:rsidR="00B35C55" w:rsidRPr="007F21B8">
        <w:rPr>
          <w:rFonts w:asciiTheme="minorEastAsia" w:hAnsiTheme="minorEastAsia" w:hint="eastAsia"/>
          <w:sz w:val="24"/>
          <w:szCs w:val="24"/>
        </w:rPr>
        <w:t>邮轮旅游是一种海上</w:t>
      </w:r>
      <w:r w:rsidR="00120A50" w:rsidRPr="007F21B8">
        <w:rPr>
          <w:rFonts w:asciiTheme="minorEastAsia" w:hAnsiTheme="minorEastAsia" w:hint="eastAsia"/>
          <w:sz w:val="24"/>
          <w:szCs w:val="24"/>
        </w:rPr>
        <w:t>特色</w:t>
      </w:r>
      <w:r w:rsidR="00B35C55" w:rsidRPr="007F21B8">
        <w:rPr>
          <w:rFonts w:asciiTheme="minorEastAsia" w:hAnsiTheme="minorEastAsia" w:hint="eastAsia"/>
          <w:sz w:val="24"/>
          <w:szCs w:val="24"/>
        </w:rPr>
        <w:t>旅游，游客可以享受高水准的服务和舒适空间，品尝各式中西美味料理，玩转缤纷娱乐与活动，面朝大海放松身心，在品质与激情中游遍世界，短时间内游览各个国家和城市，获得不同的人文风情体验，办理手续的程序简单。但是邮轮旅游没办法深度旅游，且中途不能更改行程。</w:t>
      </w:r>
    </w:p>
    <w:p w:rsidR="00293183"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293183" w:rsidRPr="007F21B8">
        <w:rPr>
          <w:rFonts w:asciiTheme="minorEastAsia" w:hAnsiTheme="minorEastAsia" w:hint="eastAsia"/>
          <w:b/>
          <w:sz w:val="24"/>
          <w:szCs w:val="24"/>
        </w:rPr>
        <w:t xml:space="preserve">样题5： </w:t>
      </w:r>
      <w:r w:rsidR="00293183" w:rsidRPr="007F21B8">
        <w:rPr>
          <w:rFonts w:asciiTheme="minorEastAsia" w:hAnsiTheme="minorEastAsia" w:hint="eastAsia"/>
          <w:sz w:val="24"/>
          <w:szCs w:val="24"/>
        </w:rPr>
        <w:t>请问气候对邮轮旅游有影响吗？请说明理由。</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293183" w:rsidRPr="007F21B8">
        <w:rPr>
          <w:rFonts w:asciiTheme="minorEastAsia" w:hAnsiTheme="minorEastAsia" w:hint="eastAsia"/>
          <w:b/>
          <w:sz w:val="24"/>
          <w:szCs w:val="24"/>
        </w:rPr>
        <w:t>答案：</w:t>
      </w:r>
      <w:r w:rsidR="00293183" w:rsidRPr="007F21B8">
        <w:rPr>
          <w:rFonts w:asciiTheme="minorEastAsia" w:hAnsiTheme="minorEastAsia" w:hint="eastAsia"/>
          <w:sz w:val="24"/>
          <w:szCs w:val="24"/>
        </w:rPr>
        <w:t>有影响，邮轮旅游一般选择在温暖的地区，理由是：（1）温暖地区会给游客带来舒适感；（2）温暖地区会给游客带来安全感，即便突发落水也能开展救援工作；（3）温暖的地区景色更多样化；（4）温暖地区的邮轮旅游更能吸引游客与大海亲密接触。</w:t>
      </w:r>
    </w:p>
    <w:p w:rsidR="00293183" w:rsidRDefault="00293183" w:rsidP="007F21B8">
      <w:pPr>
        <w:spacing w:line="360" w:lineRule="auto"/>
        <w:rPr>
          <w:rFonts w:asciiTheme="minorEastAsia" w:hAnsiTheme="minorEastAsia"/>
          <w:sz w:val="24"/>
          <w:szCs w:val="24"/>
        </w:rPr>
      </w:pPr>
    </w:p>
    <w:p w:rsidR="00A456B5" w:rsidRDefault="00A456B5" w:rsidP="007F21B8">
      <w:pPr>
        <w:spacing w:line="360" w:lineRule="auto"/>
        <w:rPr>
          <w:rFonts w:asciiTheme="minorEastAsia" w:hAnsiTheme="minorEastAsia"/>
          <w:sz w:val="24"/>
          <w:szCs w:val="24"/>
        </w:rPr>
      </w:pPr>
    </w:p>
    <w:p w:rsidR="00A456B5" w:rsidRDefault="00A456B5" w:rsidP="007F21B8">
      <w:pPr>
        <w:spacing w:line="360" w:lineRule="auto"/>
        <w:rPr>
          <w:rFonts w:asciiTheme="minorEastAsia" w:hAnsiTheme="minorEastAsia"/>
          <w:sz w:val="24"/>
          <w:szCs w:val="24"/>
        </w:rPr>
      </w:pPr>
    </w:p>
    <w:p w:rsidR="00A456B5" w:rsidRDefault="00A456B5" w:rsidP="007F21B8">
      <w:pPr>
        <w:spacing w:line="360" w:lineRule="auto"/>
        <w:rPr>
          <w:rFonts w:asciiTheme="minorEastAsia" w:hAnsiTheme="minorEastAsia"/>
          <w:sz w:val="24"/>
          <w:szCs w:val="24"/>
        </w:rPr>
      </w:pPr>
    </w:p>
    <w:p w:rsidR="00A456B5" w:rsidRDefault="00A456B5" w:rsidP="007F21B8">
      <w:pPr>
        <w:spacing w:line="360" w:lineRule="auto"/>
        <w:rPr>
          <w:rFonts w:asciiTheme="minorEastAsia" w:hAnsiTheme="minorEastAsia"/>
          <w:sz w:val="24"/>
          <w:szCs w:val="24"/>
        </w:rPr>
      </w:pPr>
    </w:p>
    <w:p w:rsidR="00A456B5" w:rsidRDefault="00A456B5" w:rsidP="007F21B8">
      <w:pPr>
        <w:spacing w:line="360" w:lineRule="auto"/>
        <w:rPr>
          <w:rFonts w:asciiTheme="minorEastAsia" w:hAnsiTheme="minorEastAsia"/>
          <w:sz w:val="24"/>
          <w:szCs w:val="24"/>
        </w:rPr>
      </w:pPr>
    </w:p>
    <w:p w:rsidR="00A456B5" w:rsidRPr="007F21B8" w:rsidRDefault="00A456B5" w:rsidP="007F21B8">
      <w:pPr>
        <w:spacing w:line="360" w:lineRule="auto"/>
        <w:rPr>
          <w:rFonts w:asciiTheme="minorEastAsia" w:hAnsiTheme="minorEastAsia"/>
          <w:sz w:val="24"/>
          <w:szCs w:val="24"/>
        </w:rPr>
      </w:pPr>
    </w:p>
    <w:p w:rsidR="00B35C55" w:rsidRPr="007F21B8" w:rsidRDefault="00B35C55" w:rsidP="007F21B8">
      <w:pPr>
        <w:spacing w:line="360" w:lineRule="auto"/>
        <w:rPr>
          <w:rFonts w:asciiTheme="minorEastAsia" w:hAnsiTheme="minorEastAsia"/>
          <w:b/>
          <w:sz w:val="24"/>
          <w:szCs w:val="24"/>
        </w:rPr>
      </w:pPr>
      <w:r w:rsidRPr="007F21B8">
        <w:rPr>
          <w:rFonts w:asciiTheme="minorEastAsia" w:hAnsiTheme="minorEastAsia" w:hint="eastAsia"/>
          <w:b/>
          <w:sz w:val="24"/>
          <w:szCs w:val="24"/>
        </w:rPr>
        <w:lastRenderedPageBreak/>
        <w:t>附件二：中文语言表达能力测试样题与答案</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样题：</w:t>
      </w:r>
      <w:r w:rsidR="00B35C55" w:rsidRPr="007F21B8">
        <w:rPr>
          <w:rFonts w:asciiTheme="minorEastAsia" w:hAnsiTheme="minorEastAsia" w:hint="eastAsia"/>
          <w:sz w:val="24"/>
          <w:szCs w:val="24"/>
        </w:rPr>
        <w:t>1、如果在服务过程中，客人投诉，应该如何处理？</w:t>
      </w:r>
    </w:p>
    <w:p w:rsidR="00B35C55" w:rsidRPr="007F21B8" w:rsidRDefault="00B35C55" w:rsidP="007F21B8">
      <w:pPr>
        <w:spacing w:line="360" w:lineRule="auto"/>
        <w:ind w:firstLineChars="300" w:firstLine="720"/>
        <w:rPr>
          <w:rFonts w:asciiTheme="minorEastAsia" w:hAnsiTheme="minorEastAsia"/>
          <w:sz w:val="24"/>
          <w:szCs w:val="24"/>
        </w:rPr>
      </w:pPr>
      <w:r w:rsidRPr="007F21B8">
        <w:rPr>
          <w:rFonts w:asciiTheme="minorEastAsia" w:hAnsiTheme="minorEastAsia" w:hint="eastAsia"/>
          <w:sz w:val="24"/>
          <w:szCs w:val="24"/>
        </w:rPr>
        <w:t>2、你认为作为一个优秀的服务人员应该具备哪几点？</w:t>
      </w:r>
    </w:p>
    <w:p w:rsidR="00A456B5" w:rsidRDefault="00A456B5" w:rsidP="00A456B5">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答案：</w:t>
      </w:r>
      <w:r w:rsidR="00B35C55" w:rsidRPr="007F21B8">
        <w:rPr>
          <w:rFonts w:asciiTheme="minorEastAsia" w:hAnsiTheme="minorEastAsia" w:hint="eastAsia"/>
          <w:sz w:val="24"/>
          <w:szCs w:val="24"/>
        </w:rPr>
        <w:t>1、在服务过程中，如果遇到客人投诉，服务人员应该：（1）真心诚意地帮助客人解决问题。应理解客人的心情，同情客人的处境，努力识别及满足他们的真正需求，满怀诚意地帮助客人解决问题。（2）绝不与客人争辩。首先应适当地选择处理投诉的地点，避免在公共场合接受投诉；其次应该让客人把话讲完，然后对客人的遭遇表示歉意。（3）不损害企业的利益。服务员对客人的投诉进行解答时，必须注意合乎逻辑，不能推卸责任，随意贬低他人或其他部门。</w:t>
      </w:r>
    </w:p>
    <w:p w:rsidR="00B35C55" w:rsidRPr="007F21B8" w:rsidRDefault="00A456B5" w:rsidP="00A456B5">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35C55" w:rsidRPr="007F21B8">
        <w:rPr>
          <w:rFonts w:asciiTheme="minorEastAsia" w:hAnsiTheme="minorEastAsia" w:hint="eastAsia"/>
          <w:sz w:val="24"/>
          <w:szCs w:val="24"/>
        </w:rPr>
        <w:t>2、熟练的业务知识，耐心解答问题，热情认真态度，合理沟通协调。普通话标准，思维清晰，表述有条理即可。</w:t>
      </w:r>
    </w:p>
    <w:p w:rsidR="00B35C55" w:rsidRPr="007F21B8" w:rsidRDefault="00B35C55" w:rsidP="007F21B8">
      <w:pPr>
        <w:spacing w:line="360" w:lineRule="auto"/>
        <w:rPr>
          <w:rFonts w:asciiTheme="minorEastAsia" w:hAnsiTheme="minorEastAsia"/>
          <w:b/>
          <w:sz w:val="24"/>
          <w:szCs w:val="24"/>
        </w:rPr>
      </w:pPr>
      <w:r w:rsidRPr="007F21B8">
        <w:rPr>
          <w:rFonts w:asciiTheme="minorEastAsia" w:hAnsiTheme="minorEastAsia" w:hint="eastAsia"/>
          <w:b/>
          <w:sz w:val="24"/>
          <w:szCs w:val="24"/>
        </w:rPr>
        <w:t>评分标准：（总分100分）</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1. 语言表达能力。用词准确，语意明白，能清楚</w:t>
      </w:r>
      <w:r w:rsidR="000E2EA6">
        <w:rPr>
          <w:rFonts w:asciiTheme="minorEastAsia" w:hAnsiTheme="minorEastAsia" w:hint="eastAsia"/>
          <w:sz w:val="24"/>
          <w:szCs w:val="24"/>
        </w:rPr>
        <w:t>地</w:t>
      </w:r>
      <w:r w:rsidRPr="007F21B8">
        <w:rPr>
          <w:rFonts w:asciiTheme="minorEastAsia" w:hAnsiTheme="minorEastAsia" w:hint="eastAsia"/>
          <w:sz w:val="24"/>
          <w:szCs w:val="24"/>
        </w:rPr>
        <w:t>表达自己的观点。（25分）</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2. 逻辑思维能力。能够采用科学的逻辑方法，准确有条理</w:t>
      </w:r>
      <w:r w:rsidR="000E2EA6">
        <w:rPr>
          <w:rFonts w:asciiTheme="minorEastAsia" w:hAnsiTheme="minorEastAsia" w:hint="eastAsia"/>
          <w:sz w:val="24"/>
          <w:szCs w:val="24"/>
        </w:rPr>
        <w:t>地</w:t>
      </w:r>
      <w:r w:rsidRPr="007F21B8">
        <w:rPr>
          <w:rFonts w:asciiTheme="minorEastAsia" w:hAnsiTheme="minorEastAsia" w:hint="eastAsia"/>
          <w:sz w:val="24"/>
          <w:szCs w:val="24"/>
        </w:rPr>
        <w:t>表达自己思维过程。（20分）</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3. 沟通能力。能够采用有效的方法与他人进行沟通交流，实现沟通目标。（25分）</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4. 专业知识能力。熟悉专业基础知识，具有清晰的职业规划。（20分）</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5. 仪容仪表。精神饱满，举止得体，衣着整洁大方，五官端正。（10分）</w:t>
      </w:r>
    </w:p>
    <w:p w:rsidR="00B35C55" w:rsidRDefault="00B35C55" w:rsidP="007F21B8">
      <w:pPr>
        <w:spacing w:line="360" w:lineRule="auto"/>
        <w:ind w:firstLineChars="200" w:firstLine="480"/>
        <w:rPr>
          <w:rFonts w:asciiTheme="minorEastAsia" w:hAnsiTheme="minorEastAsia"/>
          <w:sz w:val="24"/>
          <w:szCs w:val="24"/>
        </w:rPr>
      </w:pPr>
    </w:p>
    <w:p w:rsidR="00A456B5" w:rsidRDefault="00A456B5" w:rsidP="007F21B8">
      <w:pPr>
        <w:spacing w:line="360" w:lineRule="auto"/>
        <w:ind w:firstLineChars="200" w:firstLine="480"/>
        <w:rPr>
          <w:rFonts w:asciiTheme="minorEastAsia" w:hAnsiTheme="minorEastAsia"/>
          <w:sz w:val="24"/>
          <w:szCs w:val="24"/>
        </w:rPr>
      </w:pPr>
    </w:p>
    <w:p w:rsidR="00A456B5" w:rsidRDefault="00A456B5" w:rsidP="007F21B8">
      <w:pPr>
        <w:spacing w:line="360" w:lineRule="auto"/>
        <w:ind w:firstLineChars="200" w:firstLine="480"/>
        <w:rPr>
          <w:rFonts w:asciiTheme="minorEastAsia" w:hAnsiTheme="minorEastAsia"/>
          <w:sz w:val="24"/>
          <w:szCs w:val="24"/>
        </w:rPr>
      </w:pPr>
    </w:p>
    <w:p w:rsidR="00A456B5" w:rsidRDefault="00A456B5" w:rsidP="007F21B8">
      <w:pPr>
        <w:spacing w:line="360" w:lineRule="auto"/>
        <w:ind w:firstLineChars="200" w:firstLine="480"/>
        <w:rPr>
          <w:rFonts w:asciiTheme="minorEastAsia" w:hAnsiTheme="minorEastAsia"/>
          <w:sz w:val="24"/>
          <w:szCs w:val="24"/>
        </w:rPr>
      </w:pPr>
    </w:p>
    <w:p w:rsidR="00A456B5" w:rsidRDefault="00A456B5" w:rsidP="007F21B8">
      <w:pPr>
        <w:spacing w:line="360" w:lineRule="auto"/>
        <w:ind w:firstLineChars="200" w:firstLine="480"/>
        <w:rPr>
          <w:rFonts w:asciiTheme="minorEastAsia" w:hAnsiTheme="minorEastAsia"/>
          <w:sz w:val="24"/>
          <w:szCs w:val="24"/>
        </w:rPr>
      </w:pPr>
    </w:p>
    <w:p w:rsidR="00A456B5" w:rsidRDefault="00A456B5" w:rsidP="007F21B8">
      <w:pPr>
        <w:spacing w:line="360" w:lineRule="auto"/>
        <w:ind w:firstLineChars="200" w:firstLine="480"/>
        <w:rPr>
          <w:rFonts w:asciiTheme="minorEastAsia" w:hAnsiTheme="minorEastAsia"/>
          <w:sz w:val="24"/>
          <w:szCs w:val="24"/>
        </w:rPr>
      </w:pPr>
    </w:p>
    <w:p w:rsidR="00A456B5" w:rsidRDefault="00A456B5" w:rsidP="007F21B8">
      <w:pPr>
        <w:spacing w:line="360" w:lineRule="auto"/>
        <w:ind w:firstLineChars="200" w:firstLine="480"/>
        <w:rPr>
          <w:rFonts w:asciiTheme="minorEastAsia" w:hAnsiTheme="minorEastAsia"/>
          <w:sz w:val="24"/>
          <w:szCs w:val="24"/>
        </w:rPr>
      </w:pPr>
    </w:p>
    <w:p w:rsidR="00A456B5" w:rsidRDefault="00A456B5" w:rsidP="007F21B8">
      <w:pPr>
        <w:spacing w:line="360" w:lineRule="auto"/>
        <w:ind w:firstLineChars="200" w:firstLine="480"/>
        <w:rPr>
          <w:rFonts w:asciiTheme="minorEastAsia" w:hAnsiTheme="minorEastAsia"/>
          <w:sz w:val="24"/>
          <w:szCs w:val="24"/>
        </w:rPr>
      </w:pPr>
    </w:p>
    <w:p w:rsidR="00A456B5" w:rsidRPr="007F21B8" w:rsidRDefault="00A456B5" w:rsidP="007F21B8">
      <w:pPr>
        <w:spacing w:line="360" w:lineRule="auto"/>
        <w:ind w:firstLineChars="200" w:firstLine="480"/>
        <w:rPr>
          <w:rFonts w:asciiTheme="minorEastAsia" w:hAnsiTheme="minorEastAsia"/>
          <w:sz w:val="24"/>
          <w:szCs w:val="24"/>
        </w:rPr>
      </w:pPr>
    </w:p>
    <w:p w:rsidR="00B35C55" w:rsidRPr="007F21B8" w:rsidRDefault="00B35C55" w:rsidP="007F21B8">
      <w:pPr>
        <w:spacing w:line="360" w:lineRule="auto"/>
        <w:rPr>
          <w:rFonts w:asciiTheme="minorEastAsia" w:hAnsiTheme="minorEastAsia"/>
          <w:b/>
          <w:sz w:val="24"/>
          <w:szCs w:val="24"/>
        </w:rPr>
      </w:pPr>
      <w:r w:rsidRPr="007F21B8">
        <w:rPr>
          <w:rFonts w:asciiTheme="minorEastAsia" w:hAnsiTheme="minorEastAsia" w:hint="eastAsia"/>
          <w:b/>
          <w:sz w:val="24"/>
          <w:szCs w:val="24"/>
        </w:rPr>
        <w:lastRenderedPageBreak/>
        <w:t>附件三：英语水平测试样题与答案</w:t>
      </w:r>
    </w:p>
    <w:p w:rsidR="00B35C55" w:rsidRPr="007F21B8" w:rsidRDefault="00A456B5" w:rsidP="007F21B8">
      <w:pPr>
        <w:spacing w:line="360" w:lineRule="auto"/>
        <w:rPr>
          <w:rFonts w:asciiTheme="minorEastAsia" w:hAnsiTheme="minorEastAsia"/>
          <w:b/>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样题:</w:t>
      </w:r>
      <w:r w:rsidR="00AC249F" w:rsidRPr="007F21B8">
        <w:rPr>
          <w:rFonts w:asciiTheme="minorEastAsia" w:hAnsiTheme="minorEastAsia" w:hint="eastAsia"/>
          <w:b/>
          <w:sz w:val="24"/>
          <w:szCs w:val="24"/>
        </w:rPr>
        <w:t xml:space="preserve">  </w:t>
      </w:r>
      <w:r w:rsidR="00B35C55" w:rsidRPr="007F21B8">
        <w:rPr>
          <w:rFonts w:asciiTheme="minorEastAsia" w:hAnsiTheme="minorEastAsia"/>
          <w:sz w:val="24"/>
          <w:szCs w:val="24"/>
        </w:rPr>
        <w:t>1. Can you introduce yourself briefly?</w:t>
      </w:r>
    </w:p>
    <w:p w:rsidR="00B35C55" w:rsidRPr="007F21B8" w:rsidRDefault="00B35C55" w:rsidP="007F21B8">
      <w:pPr>
        <w:spacing w:line="360" w:lineRule="auto"/>
        <w:ind w:firstLineChars="300" w:firstLine="720"/>
        <w:rPr>
          <w:rFonts w:asciiTheme="minorEastAsia" w:hAnsiTheme="minorEastAsia"/>
          <w:sz w:val="24"/>
          <w:szCs w:val="24"/>
        </w:rPr>
      </w:pPr>
      <w:r w:rsidRPr="007F21B8">
        <w:rPr>
          <w:rFonts w:asciiTheme="minorEastAsia" w:hAnsiTheme="minorEastAsia"/>
          <w:sz w:val="24"/>
          <w:szCs w:val="24"/>
        </w:rPr>
        <w:t>2. What do you do when you are not working?</w:t>
      </w:r>
    </w:p>
    <w:p w:rsidR="00B35C55" w:rsidRPr="007F21B8" w:rsidRDefault="00A456B5" w:rsidP="007F21B8">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35C55" w:rsidRPr="007F21B8">
        <w:rPr>
          <w:rFonts w:asciiTheme="minorEastAsia" w:hAnsiTheme="minorEastAsia" w:hint="eastAsia"/>
          <w:b/>
          <w:sz w:val="24"/>
          <w:szCs w:val="24"/>
        </w:rPr>
        <w:t>答案</w:t>
      </w:r>
      <w:r w:rsidR="00EA2A03" w:rsidRPr="007F21B8">
        <w:rPr>
          <w:rFonts w:asciiTheme="minorEastAsia" w:hAnsiTheme="minorEastAsia" w:hint="eastAsia"/>
          <w:sz w:val="24"/>
          <w:szCs w:val="24"/>
        </w:rPr>
        <w:t>：</w:t>
      </w:r>
      <w:r w:rsidR="00B35C55" w:rsidRPr="007F21B8">
        <w:rPr>
          <w:rFonts w:asciiTheme="minorEastAsia" w:hAnsiTheme="minorEastAsia"/>
          <w:sz w:val="24"/>
          <w:szCs w:val="24"/>
        </w:rPr>
        <w:t>1. My name is Jack. I’m from Wuhan. I graduated from… I’m interested in reading and sports. I think I’m quite outgoing and I enjoy doing things with others. My major is computer science. I have passed CET 4 and I have the tourist certificate. That’s all, thank you.</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我的名字叫Jack, 我来自武汉，毕业于XX学校。我性格开朗并且喜欢与人合作。我的专业是计算机科学，我已通过英语四级考试，并拿到导游证。</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2. I like reading and enjoy sports in my spare time. On weekends, I sometimes go mountain climbing with my classmates or fishing．</w:t>
      </w:r>
    </w:p>
    <w:p w:rsidR="00B35C55" w:rsidRPr="007F21B8" w:rsidRDefault="00B35C55" w:rsidP="007F21B8">
      <w:pPr>
        <w:spacing w:line="360" w:lineRule="auto"/>
        <w:ind w:firstLineChars="200" w:firstLine="480"/>
        <w:rPr>
          <w:rFonts w:asciiTheme="minorEastAsia" w:hAnsiTheme="minorEastAsia"/>
          <w:sz w:val="24"/>
          <w:szCs w:val="24"/>
        </w:rPr>
      </w:pPr>
      <w:r w:rsidRPr="007F21B8">
        <w:rPr>
          <w:rFonts w:asciiTheme="minorEastAsia" w:hAnsiTheme="minorEastAsia" w:hint="eastAsia"/>
          <w:sz w:val="24"/>
          <w:szCs w:val="24"/>
        </w:rPr>
        <w:t>闲暇时光我喜欢读书和运动。有时周末我会和同学一道去爬山或钓鱼。</w:t>
      </w:r>
    </w:p>
    <w:p w:rsidR="00B35C55" w:rsidRPr="007F21B8" w:rsidRDefault="00B35C55" w:rsidP="007F21B8">
      <w:pPr>
        <w:spacing w:line="360" w:lineRule="auto"/>
        <w:rPr>
          <w:rFonts w:asciiTheme="minorEastAsia" w:hAnsiTheme="minorEastAsia"/>
          <w:b/>
          <w:sz w:val="24"/>
          <w:szCs w:val="24"/>
        </w:rPr>
      </w:pPr>
      <w:r w:rsidRPr="007F21B8">
        <w:rPr>
          <w:rFonts w:asciiTheme="minorEastAsia" w:hAnsiTheme="minorEastAsia" w:hint="eastAsia"/>
          <w:b/>
          <w:sz w:val="24"/>
          <w:szCs w:val="24"/>
        </w:rPr>
        <w:t>评分标准：（总分100分）</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1.语音语调。英语发音准确、优美、地道。抑扬顿挫，感情丰富。（20分）</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2.语言表达能力。用词准确，表达流畅，能清楚地表达自己的观点。（20分）</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3.逻辑思维能力。能够准确有条理的表达自己思维过程。（20分）</w:t>
      </w:r>
    </w:p>
    <w:p w:rsidR="00B35C55" w:rsidRPr="007F21B8" w:rsidRDefault="00B35C55" w:rsidP="007F21B8">
      <w:pPr>
        <w:spacing w:line="360" w:lineRule="auto"/>
        <w:ind w:firstLineChars="250" w:firstLine="600"/>
        <w:rPr>
          <w:rFonts w:asciiTheme="minorEastAsia" w:hAnsiTheme="minorEastAsia"/>
          <w:sz w:val="24"/>
          <w:szCs w:val="24"/>
        </w:rPr>
      </w:pPr>
      <w:r w:rsidRPr="007F21B8">
        <w:rPr>
          <w:rFonts w:asciiTheme="minorEastAsia" w:hAnsiTheme="minorEastAsia" w:hint="eastAsia"/>
          <w:sz w:val="24"/>
          <w:szCs w:val="24"/>
        </w:rPr>
        <w:t>4.沟通能力。能够有效地与人进行沟通交流，自然的眼神交流，实现沟通目标。（20分）</w:t>
      </w:r>
    </w:p>
    <w:p w:rsidR="00B35C55" w:rsidRDefault="00B35C55" w:rsidP="007F21B8">
      <w:pPr>
        <w:spacing w:line="360" w:lineRule="auto"/>
        <w:ind w:firstLineChars="250" w:firstLine="600"/>
        <w:rPr>
          <w:sz w:val="24"/>
          <w:szCs w:val="24"/>
        </w:rPr>
      </w:pPr>
      <w:r w:rsidRPr="007F21B8">
        <w:rPr>
          <w:rFonts w:asciiTheme="minorEastAsia" w:hAnsiTheme="minorEastAsia" w:hint="eastAsia"/>
          <w:sz w:val="24"/>
          <w:szCs w:val="24"/>
        </w:rPr>
        <w:t>5.仪容仪表。精神饱满，举止得体，五官端正，衣着整洁大方。（20分</w:t>
      </w:r>
      <w:r w:rsidRPr="00B35C55">
        <w:rPr>
          <w:rFonts w:hint="eastAsia"/>
          <w:sz w:val="24"/>
          <w:szCs w:val="24"/>
        </w:rPr>
        <w:t>）</w:t>
      </w:r>
    </w:p>
    <w:p w:rsidR="001A158E" w:rsidRPr="00B35C55" w:rsidRDefault="001A158E" w:rsidP="00F05D79">
      <w:pPr>
        <w:spacing w:line="360" w:lineRule="auto"/>
        <w:rPr>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8E3E32" w:rsidRDefault="008E3E32" w:rsidP="00B35C55">
      <w:pPr>
        <w:rPr>
          <w:b/>
          <w:sz w:val="24"/>
          <w:szCs w:val="24"/>
        </w:rPr>
      </w:pPr>
    </w:p>
    <w:p w:rsidR="00B35C55" w:rsidRDefault="00B35C55" w:rsidP="00B35C55">
      <w:pPr>
        <w:rPr>
          <w:b/>
          <w:sz w:val="24"/>
          <w:szCs w:val="24"/>
        </w:rPr>
      </w:pPr>
      <w:r w:rsidRPr="00F05D79">
        <w:rPr>
          <w:rFonts w:hint="eastAsia"/>
          <w:b/>
          <w:sz w:val="24"/>
          <w:szCs w:val="24"/>
        </w:rPr>
        <w:lastRenderedPageBreak/>
        <w:t>附件四：《</w:t>
      </w:r>
      <w:r w:rsidR="00B642AE">
        <w:rPr>
          <w:rFonts w:hint="eastAsia"/>
          <w:b/>
          <w:sz w:val="24"/>
          <w:szCs w:val="24"/>
        </w:rPr>
        <w:t>武汉交通职业学院</w:t>
      </w:r>
      <w:r w:rsidR="00B642AE" w:rsidRPr="00D71D4F">
        <w:rPr>
          <w:rFonts w:hint="eastAsia"/>
          <w:b/>
          <w:sz w:val="24"/>
          <w:szCs w:val="24"/>
        </w:rPr>
        <w:t>2018</w:t>
      </w:r>
      <w:r w:rsidR="00B642AE">
        <w:rPr>
          <w:rFonts w:hint="eastAsia"/>
          <w:b/>
          <w:sz w:val="24"/>
          <w:szCs w:val="24"/>
        </w:rPr>
        <w:t>年</w:t>
      </w:r>
      <w:r w:rsidR="00B642AE" w:rsidRPr="00D71D4F">
        <w:rPr>
          <w:rFonts w:hint="eastAsia"/>
          <w:b/>
          <w:sz w:val="24"/>
          <w:szCs w:val="24"/>
        </w:rPr>
        <w:t>国际邮轮乘务管理专业单独招生</w:t>
      </w:r>
      <w:r w:rsidR="00B642AE">
        <w:rPr>
          <w:rFonts w:hint="eastAsia"/>
          <w:b/>
          <w:sz w:val="24"/>
          <w:szCs w:val="24"/>
        </w:rPr>
        <w:t>考试</w:t>
      </w:r>
      <w:r w:rsidR="00B642AE" w:rsidRPr="00D71D4F">
        <w:rPr>
          <w:rFonts w:hint="eastAsia"/>
          <w:b/>
          <w:sz w:val="24"/>
          <w:szCs w:val="24"/>
        </w:rPr>
        <w:t>面试申请表</w:t>
      </w:r>
      <w:r w:rsidRPr="00F05D79">
        <w:rPr>
          <w:rFonts w:hint="eastAsia"/>
          <w:b/>
          <w:sz w:val="24"/>
          <w:szCs w:val="24"/>
        </w:rPr>
        <w:t>》</w:t>
      </w:r>
    </w:p>
    <w:p w:rsidR="008E3E32" w:rsidRDefault="008E3E32" w:rsidP="00B35C55">
      <w:pPr>
        <w:rPr>
          <w:b/>
          <w:sz w:val="24"/>
          <w:szCs w:val="24"/>
        </w:rPr>
      </w:pPr>
    </w:p>
    <w:p w:rsidR="00CC301F" w:rsidRPr="00F05D79" w:rsidRDefault="00CC301F" w:rsidP="00B35C55">
      <w:pPr>
        <w:rPr>
          <w:b/>
          <w:sz w:val="24"/>
          <w:szCs w:val="24"/>
        </w:rPr>
      </w:pPr>
    </w:p>
    <w:tbl>
      <w:tblPr>
        <w:tblStyle w:val="a7"/>
        <w:tblW w:w="8522" w:type="dxa"/>
        <w:tblLook w:val="04A0" w:firstRow="1" w:lastRow="0" w:firstColumn="1" w:lastColumn="0" w:noHBand="0" w:noVBand="1"/>
      </w:tblPr>
      <w:tblGrid>
        <w:gridCol w:w="1951"/>
        <w:gridCol w:w="1418"/>
        <w:gridCol w:w="1701"/>
        <w:gridCol w:w="1639"/>
        <w:gridCol w:w="1813"/>
      </w:tblGrid>
      <w:tr w:rsidR="00CC301F" w:rsidTr="001E6D62">
        <w:trPr>
          <w:trHeight w:val="851"/>
        </w:trPr>
        <w:tc>
          <w:tcPr>
            <w:tcW w:w="8522" w:type="dxa"/>
            <w:gridSpan w:val="5"/>
            <w:vAlign w:val="center"/>
          </w:tcPr>
          <w:p w:rsidR="00CC301F" w:rsidRPr="00B642AE" w:rsidRDefault="00B642AE" w:rsidP="00CC301F">
            <w:pPr>
              <w:spacing w:line="360" w:lineRule="auto"/>
              <w:jc w:val="center"/>
              <w:rPr>
                <w:b/>
                <w:sz w:val="24"/>
                <w:szCs w:val="24"/>
              </w:rPr>
            </w:pPr>
            <w:r w:rsidRPr="00B642AE">
              <w:rPr>
                <w:rFonts w:hint="eastAsia"/>
                <w:b/>
                <w:sz w:val="24"/>
                <w:szCs w:val="24"/>
              </w:rPr>
              <w:t>武汉交通职业学院</w:t>
            </w:r>
            <w:r w:rsidRPr="00B642AE">
              <w:rPr>
                <w:rFonts w:hint="eastAsia"/>
                <w:b/>
                <w:sz w:val="24"/>
                <w:szCs w:val="24"/>
              </w:rPr>
              <w:t>2018</w:t>
            </w:r>
            <w:r w:rsidRPr="00B642AE">
              <w:rPr>
                <w:rFonts w:hint="eastAsia"/>
                <w:b/>
                <w:sz w:val="24"/>
                <w:szCs w:val="24"/>
              </w:rPr>
              <w:t>年国际邮轮乘务管理专业单独招生考试面试申请表</w:t>
            </w:r>
          </w:p>
        </w:tc>
      </w:tr>
      <w:tr w:rsidR="00CC301F" w:rsidTr="00AC683B">
        <w:trPr>
          <w:trHeight w:val="851"/>
        </w:trPr>
        <w:tc>
          <w:tcPr>
            <w:tcW w:w="1951" w:type="dxa"/>
            <w:vAlign w:val="center"/>
          </w:tcPr>
          <w:p w:rsidR="00CC301F" w:rsidRDefault="00CC301F" w:rsidP="00CC301F">
            <w:pPr>
              <w:spacing w:line="360" w:lineRule="auto"/>
              <w:jc w:val="center"/>
              <w:rPr>
                <w:sz w:val="24"/>
                <w:szCs w:val="24"/>
              </w:rPr>
            </w:pPr>
            <w:r>
              <w:rPr>
                <w:sz w:val="24"/>
                <w:szCs w:val="24"/>
              </w:rPr>
              <w:t>姓名</w:t>
            </w:r>
          </w:p>
        </w:tc>
        <w:tc>
          <w:tcPr>
            <w:tcW w:w="1418" w:type="dxa"/>
            <w:vAlign w:val="center"/>
          </w:tcPr>
          <w:p w:rsidR="00CC301F" w:rsidRDefault="00CC301F" w:rsidP="00CC301F">
            <w:pPr>
              <w:spacing w:line="360" w:lineRule="auto"/>
              <w:jc w:val="center"/>
              <w:rPr>
                <w:sz w:val="24"/>
                <w:szCs w:val="24"/>
              </w:rPr>
            </w:pPr>
          </w:p>
        </w:tc>
        <w:tc>
          <w:tcPr>
            <w:tcW w:w="1701" w:type="dxa"/>
            <w:vAlign w:val="center"/>
          </w:tcPr>
          <w:p w:rsidR="00CC301F" w:rsidRDefault="009B4C66" w:rsidP="00CC301F">
            <w:pPr>
              <w:spacing w:line="360" w:lineRule="auto"/>
              <w:jc w:val="center"/>
              <w:rPr>
                <w:sz w:val="24"/>
                <w:szCs w:val="24"/>
              </w:rPr>
            </w:pPr>
            <w:r>
              <w:rPr>
                <w:sz w:val="24"/>
                <w:szCs w:val="24"/>
              </w:rPr>
              <w:t>身高</w:t>
            </w:r>
            <w:r>
              <w:rPr>
                <w:rFonts w:hint="eastAsia"/>
                <w:sz w:val="24"/>
                <w:szCs w:val="24"/>
              </w:rPr>
              <w:t>/</w:t>
            </w:r>
            <w:r>
              <w:rPr>
                <w:sz w:val="24"/>
                <w:szCs w:val="24"/>
              </w:rPr>
              <w:t>体重</w:t>
            </w:r>
          </w:p>
        </w:tc>
        <w:tc>
          <w:tcPr>
            <w:tcW w:w="1639" w:type="dxa"/>
            <w:vAlign w:val="center"/>
          </w:tcPr>
          <w:p w:rsidR="00CC301F" w:rsidRDefault="00CC301F" w:rsidP="00CC301F">
            <w:pPr>
              <w:spacing w:line="360" w:lineRule="auto"/>
              <w:jc w:val="center"/>
              <w:rPr>
                <w:sz w:val="24"/>
                <w:szCs w:val="24"/>
              </w:rPr>
            </w:pPr>
          </w:p>
        </w:tc>
        <w:tc>
          <w:tcPr>
            <w:tcW w:w="1813" w:type="dxa"/>
            <w:vMerge w:val="restart"/>
            <w:vAlign w:val="center"/>
          </w:tcPr>
          <w:p w:rsidR="00CC301F" w:rsidRPr="009B4C66" w:rsidRDefault="00B642AE" w:rsidP="00CC301F">
            <w:pPr>
              <w:spacing w:line="360" w:lineRule="auto"/>
              <w:jc w:val="center"/>
              <w:rPr>
                <w:rFonts w:asciiTheme="minorEastAsia" w:hAnsiTheme="minorEastAsia"/>
                <w:sz w:val="24"/>
                <w:szCs w:val="24"/>
              </w:rPr>
            </w:pPr>
            <w:r>
              <w:rPr>
                <w:rFonts w:asciiTheme="minorEastAsia" w:hAnsiTheme="minorEastAsia"/>
                <w:sz w:val="24"/>
                <w:szCs w:val="24"/>
              </w:rPr>
              <w:t>张贴</w:t>
            </w:r>
            <w:r w:rsidR="00AC683B" w:rsidRPr="009B4C66">
              <w:rPr>
                <w:rFonts w:asciiTheme="minorEastAsia" w:hAnsiTheme="minorEastAsia"/>
                <w:sz w:val="24"/>
                <w:szCs w:val="24"/>
              </w:rPr>
              <w:t>2寸蓝底登记照</w:t>
            </w:r>
          </w:p>
        </w:tc>
      </w:tr>
      <w:tr w:rsidR="001A158E" w:rsidTr="00145869">
        <w:trPr>
          <w:trHeight w:val="851"/>
        </w:trPr>
        <w:tc>
          <w:tcPr>
            <w:tcW w:w="1951" w:type="dxa"/>
            <w:vAlign w:val="center"/>
          </w:tcPr>
          <w:p w:rsidR="001A158E" w:rsidRDefault="001A158E" w:rsidP="00CC301F">
            <w:pPr>
              <w:spacing w:line="360" w:lineRule="auto"/>
              <w:jc w:val="center"/>
              <w:rPr>
                <w:sz w:val="24"/>
                <w:szCs w:val="24"/>
              </w:rPr>
            </w:pPr>
            <w:r w:rsidRPr="001A158E">
              <w:rPr>
                <w:rFonts w:hint="eastAsia"/>
                <w:sz w:val="24"/>
                <w:szCs w:val="24"/>
              </w:rPr>
              <w:t>身份证号</w:t>
            </w:r>
          </w:p>
        </w:tc>
        <w:tc>
          <w:tcPr>
            <w:tcW w:w="4758" w:type="dxa"/>
            <w:gridSpan w:val="3"/>
            <w:vAlign w:val="center"/>
          </w:tcPr>
          <w:p w:rsidR="001A158E" w:rsidRDefault="001A158E" w:rsidP="00CC301F">
            <w:pPr>
              <w:spacing w:line="360" w:lineRule="auto"/>
              <w:jc w:val="center"/>
              <w:rPr>
                <w:sz w:val="24"/>
                <w:szCs w:val="24"/>
              </w:rPr>
            </w:pPr>
          </w:p>
        </w:tc>
        <w:tc>
          <w:tcPr>
            <w:tcW w:w="1813" w:type="dxa"/>
            <w:vMerge/>
            <w:vAlign w:val="center"/>
          </w:tcPr>
          <w:p w:rsidR="001A158E" w:rsidRDefault="001A158E" w:rsidP="00CC301F">
            <w:pPr>
              <w:spacing w:line="360" w:lineRule="auto"/>
              <w:jc w:val="center"/>
              <w:rPr>
                <w:sz w:val="24"/>
                <w:szCs w:val="24"/>
              </w:rPr>
            </w:pPr>
          </w:p>
        </w:tc>
      </w:tr>
      <w:tr w:rsidR="00BC1895" w:rsidTr="00AC683B">
        <w:trPr>
          <w:trHeight w:val="851"/>
        </w:trPr>
        <w:tc>
          <w:tcPr>
            <w:tcW w:w="1951" w:type="dxa"/>
            <w:vAlign w:val="center"/>
          </w:tcPr>
          <w:p w:rsidR="00BC1895" w:rsidRDefault="00BC1895" w:rsidP="00CC301F">
            <w:pPr>
              <w:spacing w:line="360" w:lineRule="auto"/>
              <w:jc w:val="center"/>
              <w:rPr>
                <w:sz w:val="24"/>
                <w:szCs w:val="24"/>
              </w:rPr>
            </w:pPr>
            <w:r>
              <w:rPr>
                <w:sz w:val="24"/>
                <w:szCs w:val="24"/>
              </w:rPr>
              <w:t>有无传染性疾病</w:t>
            </w:r>
          </w:p>
        </w:tc>
        <w:tc>
          <w:tcPr>
            <w:tcW w:w="1418" w:type="dxa"/>
            <w:vAlign w:val="center"/>
          </w:tcPr>
          <w:p w:rsidR="00BC1895" w:rsidRDefault="00BC1895" w:rsidP="00CC301F">
            <w:pPr>
              <w:spacing w:line="360" w:lineRule="auto"/>
              <w:jc w:val="center"/>
              <w:rPr>
                <w:sz w:val="24"/>
                <w:szCs w:val="24"/>
              </w:rPr>
            </w:pPr>
          </w:p>
        </w:tc>
        <w:tc>
          <w:tcPr>
            <w:tcW w:w="1701" w:type="dxa"/>
            <w:vAlign w:val="center"/>
          </w:tcPr>
          <w:p w:rsidR="00BC1895" w:rsidRDefault="00BC1895" w:rsidP="00CC301F">
            <w:pPr>
              <w:spacing w:line="360" w:lineRule="auto"/>
              <w:jc w:val="center"/>
              <w:rPr>
                <w:sz w:val="24"/>
                <w:szCs w:val="24"/>
              </w:rPr>
            </w:pPr>
            <w:r>
              <w:rPr>
                <w:sz w:val="24"/>
                <w:szCs w:val="24"/>
              </w:rPr>
              <w:t>有无色盲</w:t>
            </w:r>
          </w:p>
        </w:tc>
        <w:tc>
          <w:tcPr>
            <w:tcW w:w="1639" w:type="dxa"/>
            <w:vAlign w:val="center"/>
          </w:tcPr>
          <w:p w:rsidR="00BC1895" w:rsidRDefault="00BC1895" w:rsidP="00CC301F">
            <w:pPr>
              <w:spacing w:line="360" w:lineRule="auto"/>
              <w:jc w:val="center"/>
              <w:rPr>
                <w:sz w:val="24"/>
                <w:szCs w:val="24"/>
              </w:rPr>
            </w:pPr>
          </w:p>
        </w:tc>
        <w:tc>
          <w:tcPr>
            <w:tcW w:w="1813" w:type="dxa"/>
            <w:vMerge/>
            <w:vAlign w:val="center"/>
          </w:tcPr>
          <w:p w:rsidR="00BC1895" w:rsidRDefault="00BC1895" w:rsidP="00CC301F">
            <w:pPr>
              <w:spacing w:line="360" w:lineRule="auto"/>
              <w:jc w:val="center"/>
              <w:rPr>
                <w:sz w:val="24"/>
                <w:szCs w:val="24"/>
              </w:rPr>
            </w:pPr>
          </w:p>
        </w:tc>
      </w:tr>
      <w:tr w:rsidR="001A158E" w:rsidTr="00FF25CA">
        <w:trPr>
          <w:trHeight w:val="851"/>
        </w:trPr>
        <w:tc>
          <w:tcPr>
            <w:tcW w:w="1951" w:type="dxa"/>
            <w:vAlign w:val="center"/>
          </w:tcPr>
          <w:p w:rsidR="001A158E" w:rsidRDefault="001A158E" w:rsidP="00CC301F">
            <w:pPr>
              <w:spacing w:line="360" w:lineRule="auto"/>
              <w:jc w:val="center"/>
              <w:rPr>
                <w:sz w:val="24"/>
                <w:szCs w:val="24"/>
              </w:rPr>
            </w:pPr>
            <w:r>
              <w:rPr>
                <w:sz w:val="24"/>
                <w:szCs w:val="24"/>
              </w:rPr>
              <w:t>毕业学校</w:t>
            </w:r>
          </w:p>
        </w:tc>
        <w:tc>
          <w:tcPr>
            <w:tcW w:w="4758" w:type="dxa"/>
            <w:gridSpan w:val="3"/>
            <w:vAlign w:val="center"/>
          </w:tcPr>
          <w:p w:rsidR="001A158E" w:rsidRDefault="001A158E" w:rsidP="001A158E">
            <w:pPr>
              <w:spacing w:line="360" w:lineRule="auto"/>
              <w:rPr>
                <w:sz w:val="24"/>
                <w:szCs w:val="24"/>
              </w:rPr>
            </w:pPr>
          </w:p>
        </w:tc>
        <w:tc>
          <w:tcPr>
            <w:tcW w:w="1813" w:type="dxa"/>
            <w:vMerge/>
            <w:vAlign w:val="center"/>
          </w:tcPr>
          <w:p w:rsidR="001A158E" w:rsidRDefault="001A158E" w:rsidP="00CC301F">
            <w:pPr>
              <w:spacing w:line="360" w:lineRule="auto"/>
              <w:jc w:val="center"/>
              <w:rPr>
                <w:sz w:val="24"/>
                <w:szCs w:val="24"/>
              </w:rPr>
            </w:pPr>
          </w:p>
        </w:tc>
      </w:tr>
      <w:tr w:rsidR="00CC301F" w:rsidTr="001E6D62">
        <w:trPr>
          <w:trHeight w:val="851"/>
        </w:trPr>
        <w:tc>
          <w:tcPr>
            <w:tcW w:w="1951" w:type="dxa"/>
            <w:vAlign w:val="center"/>
          </w:tcPr>
          <w:p w:rsidR="00CC301F" w:rsidRDefault="001A158E" w:rsidP="00CC301F">
            <w:pPr>
              <w:spacing w:line="360" w:lineRule="auto"/>
              <w:jc w:val="center"/>
              <w:rPr>
                <w:sz w:val="24"/>
                <w:szCs w:val="24"/>
              </w:rPr>
            </w:pPr>
            <w:r>
              <w:rPr>
                <w:sz w:val="24"/>
                <w:szCs w:val="24"/>
              </w:rPr>
              <w:t>专业</w:t>
            </w:r>
          </w:p>
        </w:tc>
        <w:tc>
          <w:tcPr>
            <w:tcW w:w="6571" w:type="dxa"/>
            <w:gridSpan w:val="4"/>
            <w:vAlign w:val="center"/>
          </w:tcPr>
          <w:p w:rsidR="001A158E" w:rsidRDefault="001A158E" w:rsidP="001A158E">
            <w:pPr>
              <w:spacing w:line="360" w:lineRule="auto"/>
              <w:rPr>
                <w:sz w:val="24"/>
                <w:szCs w:val="24"/>
              </w:rPr>
            </w:pPr>
          </w:p>
        </w:tc>
      </w:tr>
      <w:tr w:rsidR="001A158E" w:rsidTr="001E6D62">
        <w:trPr>
          <w:trHeight w:val="851"/>
        </w:trPr>
        <w:tc>
          <w:tcPr>
            <w:tcW w:w="1951" w:type="dxa"/>
            <w:vAlign w:val="center"/>
          </w:tcPr>
          <w:p w:rsidR="001A158E" w:rsidRDefault="001A158E" w:rsidP="00CC301F">
            <w:pPr>
              <w:spacing w:line="360" w:lineRule="auto"/>
              <w:jc w:val="center"/>
              <w:rPr>
                <w:sz w:val="24"/>
                <w:szCs w:val="24"/>
              </w:rPr>
            </w:pPr>
            <w:r>
              <w:rPr>
                <w:sz w:val="24"/>
                <w:szCs w:val="24"/>
              </w:rPr>
              <w:t>所获奖励</w:t>
            </w:r>
          </w:p>
        </w:tc>
        <w:tc>
          <w:tcPr>
            <w:tcW w:w="6571" w:type="dxa"/>
            <w:gridSpan w:val="4"/>
            <w:vAlign w:val="center"/>
          </w:tcPr>
          <w:p w:rsidR="001A158E" w:rsidRDefault="001A158E" w:rsidP="001A158E">
            <w:pPr>
              <w:spacing w:line="360" w:lineRule="auto"/>
              <w:rPr>
                <w:sz w:val="24"/>
                <w:szCs w:val="24"/>
              </w:rPr>
            </w:pPr>
          </w:p>
        </w:tc>
      </w:tr>
      <w:tr w:rsidR="00AC683B" w:rsidTr="001E6D62">
        <w:trPr>
          <w:trHeight w:val="851"/>
        </w:trPr>
        <w:tc>
          <w:tcPr>
            <w:tcW w:w="1951" w:type="dxa"/>
            <w:vAlign w:val="center"/>
          </w:tcPr>
          <w:p w:rsidR="00AC683B" w:rsidRPr="00AC683B" w:rsidRDefault="00AC683B" w:rsidP="00CC301F">
            <w:pPr>
              <w:spacing w:line="360" w:lineRule="auto"/>
              <w:jc w:val="center"/>
              <w:rPr>
                <w:color w:val="FFFFFF" w:themeColor="background1"/>
                <w:sz w:val="24"/>
                <w:szCs w:val="24"/>
              </w:rPr>
            </w:pPr>
            <w:r>
              <w:rPr>
                <w:sz w:val="24"/>
                <w:szCs w:val="24"/>
              </w:rPr>
              <w:t>特长</w:t>
            </w:r>
          </w:p>
        </w:tc>
        <w:tc>
          <w:tcPr>
            <w:tcW w:w="6571" w:type="dxa"/>
            <w:gridSpan w:val="4"/>
            <w:vAlign w:val="center"/>
          </w:tcPr>
          <w:p w:rsidR="00AC683B" w:rsidRPr="00AC683B" w:rsidRDefault="00AC683B" w:rsidP="001A158E">
            <w:pPr>
              <w:spacing w:line="360" w:lineRule="auto"/>
              <w:rPr>
                <w:sz w:val="24"/>
                <w:szCs w:val="24"/>
              </w:rPr>
            </w:pPr>
          </w:p>
        </w:tc>
      </w:tr>
    </w:tbl>
    <w:p w:rsidR="00631517" w:rsidRPr="00B35C55" w:rsidRDefault="00631517">
      <w:pPr>
        <w:rPr>
          <w:sz w:val="24"/>
          <w:szCs w:val="24"/>
        </w:rPr>
      </w:pPr>
    </w:p>
    <w:sectPr w:rsidR="00631517" w:rsidRPr="00B35C55" w:rsidSect="000676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0B0" w:rsidRDefault="00D610B0" w:rsidP="00B35C55">
      <w:r>
        <w:separator/>
      </w:r>
    </w:p>
  </w:endnote>
  <w:endnote w:type="continuationSeparator" w:id="0">
    <w:p w:rsidR="00D610B0" w:rsidRDefault="00D610B0" w:rsidP="00B3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0B0" w:rsidRDefault="00D610B0" w:rsidP="00B35C55">
      <w:r>
        <w:separator/>
      </w:r>
    </w:p>
  </w:footnote>
  <w:footnote w:type="continuationSeparator" w:id="0">
    <w:p w:rsidR="00D610B0" w:rsidRDefault="00D610B0" w:rsidP="00B3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102C"/>
    <w:multiLevelType w:val="hybridMultilevel"/>
    <w:tmpl w:val="493E1F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BD21B8"/>
    <w:multiLevelType w:val="hybridMultilevel"/>
    <w:tmpl w:val="84AC270E"/>
    <w:lvl w:ilvl="0" w:tplc="C8109A9A">
      <w:start w:val="6"/>
      <w:numFmt w:val="japaneseCounting"/>
      <w:lvlText w:val="%1、"/>
      <w:lvlJc w:val="left"/>
      <w:pPr>
        <w:ind w:left="510" w:hanging="51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E367FD"/>
    <w:multiLevelType w:val="hybridMultilevel"/>
    <w:tmpl w:val="F36ABF9C"/>
    <w:lvl w:ilvl="0" w:tplc="4F46AC48">
      <w:start w:val="1"/>
      <w:numFmt w:val="decimal"/>
      <w:lvlText w:val="（%1）"/>
      <w:lvlJc w:val="left"/>
      <w:pPr>
        <w:ind w:left="838" w:hanging="720"/>
      </w:pPr>
      <w:rPr>
        <w:rFonts w:hint="default"/>
        <w:sz w:val="24"/>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3" w15:restartNumberingAfterBreak="0">
    <w:nsid w:val="4166359B"/>
    <w:multiLevelType w:val="hybridMultilevel"/>
    <w:tmpl w:val="82FEBD5C"/>
    <w:lvl w:ilvl="0" w:tplc="4F46AC48">
      <w:start w:val="1"/>
      <w:numFmt w:val="decimal"/>
      <w:lvlText w:val="（%1）"/>
      <w:lvlJc w:val="left"/>
      <w:pPr>
        <w:ind w:left="1318" w:hanging="720"/>
      </w:pPr>
      <w:rPr>
        <w:rFonts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D5E65A4"/>
    <w:multiLevelType w:val="hybridMultilevel"/>
    <w:tmpl w:val="CDEC6CB4"/>
    <w:lvl w:ilvl="0" w:tplc="D1842A4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76E339F9"/>
    <w:multiLevelType w:val="hybridMultilevel"/>
    <w:tmpl w:val="A622F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7EF5D70"/>
    <w:multiLevelType w:val="hybridMultilevel"/>
    <w:tmpl w:val="985EF6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5C55"/>
    <w:rsid w:val="0006703D"/>
    <w:rsid w:val="00067650"/>
    <w:rsid w:val="00096928"/>
    <w:rsid w:val="000D3742"/>
    <w:rsid w:val="000E2EA6"/>
    <w:rsid w:val="00106748"/>
    <w:rsid w:val="001158DC"/>
    <w:rsid w:val="00120A50"/>
    <w:rsid w:val="001256AD"/>
    <w:rsid w:val="001373F0"/>
    <w:rsid w:val="0014695B"/>
    <w:rsid w:val="0016582D"/>
    <w:rsid w:val="00170971"/>
    <w:rsid w:val="001918E3"/>
    <w:rsid w:val="001A158E"/>
    <w:rsid w:val="001C19C9"/>
    <w:rsid w:val="001D5592"/>
    <w:rsid w:val="001E6D62"/>
    <w:rsid w:val="00256CD7"/>
    <w:rsid w:val="00293183"/>
    <w:rsid w:val="0029472A"/>
    <w:rsid w:val="002C70C8"/>
    <w:rsid w:val="002D3F95"/>
    <w:rsid w:val="00315744"/>
    <w:rsid w:val="003209A3"/>
    <w:rsid w:val="00357E5D"/>
    <w:rsid w:val="00376F06"/>
    <w:rsid w:val="003804D1"/>
    <w:rsid w:val="003C6D13"/>
    <w:rsid w:val="003D35F6"/>
    <w:rsid w:val="00421605"/>
    <w:rsid w:val="0045448A"/>
    <w:rsid w:val="004806C5"/>
    <w:rsid w:val="004B2E3B"/>
    <w:rsid w:val="004B5E54"/>
    <w:rsid w:val="004D4E0D"/>
    <w:rsid w:val="004F2E1D"/>
    <w:rsid w:val="00505DF6"/>
    <w:rsid w:val="0051243D"/>
    <w:rsid w:val="0054009D"/>
    <w:rsid w:val="00567F77"/>
    <w:rsid w:val="00587D07"/>
    <w:rsid w:val="005B73E0"/>
    <w:rsid w:val="00600CFA"/>
    <w:rsid w:val="00631517"/>
    <w:rsid w:val="006A4351"/>
    <w:rsid w:val="006A7E8F"/>
    <w:rsid w:val="00715847"/>
    <w:rsid w:val="00741134"/>
    <w:rsid w:val="007940CC"/>
    <w:rsid w:val="007A5A8E"/>
    <w:rsid w:val="007B7312"/>
    <w:rsid w:val="007C3320"/>
    <w:rsid w:val="007C65AC"/>
    <w:rsid w:val="007F21B8"/>
    <w:rsid w:val="007F2B89"/>
    <w:rsid w:val="00804DAF"/>
    <w:rsid w:val="008158FF"/>
    <w:rsid w:val="0087079C"/>
    <w:rsid w:val="00893867"/>
    <w:rsid w:val="008947D0"/>
    <w:rsid w:val="008C0A84"/>
    <w:rsid w:val="008E3781"/>
    <w:rsid w:val="008E3E32"/>
    <w:rsid w:val="0090482E"/>
    <w:rsid w:val="009127A4"/>
    <w:rsid w:val="009140B7"/>
    <w:rsid w:val="009849F9"/>
    <w:rsid w:val="009860CD"/>
    <w:rsid w:val="00995A97"/>
    <w:rsid w:val="009A0D61"/>
    <w:rsid w:val="009A45AE"/>
    <w:rsid w:val="009A7237"/>
    <w:rsid w:val="009B4C66"/>
    <w:rsid w:val="009D0EA7"/>
    <w:rsid w:val="00A24EF0"/>
    <w:rsid w:val="00A27535"/>
    <w:rsid w:val="00A35B68"/>
    <w:rsid w:val="00A42C80"/>
    <w:rsid w:val="00A456B5"/>
    <w:rsid w:val="00A7062F"/>
    <w:rsid w:val="00AB51E3"/>
    <w:rsid w:val="00AC1375"/>
    <w:rsid w:val="00AC249F"/>
    <w:rsid w:val="00AC683B"/>
    <w:rsid w:val="00AC7E1D"/>
    <w:rsid w:val="00AF2EC8"/>
    <w:rsid w:val="00B06706"/>
    <w:rsid w:val="00B35C55"/>
    <w:rsid w:val="00B47CC4"/>
    <w:rsid w:val="00B642AE"/>
    <w:rsid w:val="00B955A5"/>
    <w:rsid w:val="00BC1895"/>
    <w:rsid w:val="00C565E3"/>
    <w:rsid w:val="00C6049E"/>
    <w:rsid w:val="00CA7EEC"/>
    <w:rsid w:val="00CB6FA3"/>
    <w:rsid w:val="00CB7229"/>
    <w:rsid w:val="00CC301F"/>
    <w:rsid w:val="00CC7DD5"/>
    <w:rsid w:val="00CE6081"/>
    <w:rsid w:val="00CF5D1B"/>
    <w:rsid w:val="00D14798"/>
    <w:rsid w:val="00D60238"/>
    <w:rsid w:val="00D610B0"/>
    <w:rsid w:val="00D637E3"/>
    <w:rsid w:val="00D71D4F"/>
    <w:rsid w:val="00DB1C6F"/>
    <w:rsid w:val="00E12BBC"/>
    <w:rsid w:val="00E50859"/>
    <w:rsid w:val="00E62432"/>
    <w:rsid w:val="00E62769"/>
    <w:rsid w:val="00E87FCF"/>
    <w:rsid w:val="00EA2A03"/>
    <w:rsid w:val="00EB0E94"/>
    <w:rsid w:val="00F02491"/>
    <w:rsid w:val="00F05D79"/>
    <w:rsid w:val="00F265EE"/>
    <w:rsid w:val="00F34207"/>
    <w:rsid w:val="00F47DDB"/>
    <w:rsid w:val="00F53AE6"/>
    <w:rsid w:val="00FC1595"/>
    <w:rsid w:val="00FD4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CE9A"/>
  <w15:docId w15:val="{8F4637B6-FD53-45E3-94D6-BD3B2C8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5C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35C55"/>
    <w:rPr>
      <w:sz w:val="18"/>
      <w:szCs w:val="18"/>
    </w:rPr>
  </w:style>
  <w:style w:type="paragraph" w:styleId="a5">
    <w:name w:val="footer"/>
    <w:basedOn w:val="a"/>
    <w:link w:val="a6"/>
    <w:uiPriority w:val="99"/>
    <w:semiHidden/>
    <w:unhideWhenUsed/>
    <w:rsid w:val="00B35C5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35C55"/>
    <w:rPr>
      <w:sz w:val="18"/>
      <w:szCs w:val="18"/>
    </w:rPr>
  </w:style>
  <w:style w:type="table" w:styleId="a7">
    <w:name w:val="Table Grid"/>
    <w:basedOn w:val="a1"/>
    <w:uiPriority w:val="59"/>
    <w:rsid w:val="00CC30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76F06"/>
    <w:rPr>
      <w:sz w:val="18"/>
      <w:szCs w:val="18"/>
    </w:rPr>
  </w:style>
  <w:style w:type="character" w:customStyle="1" w:styleId="a9">
    <w:name w:val="批注框文本 字符"/>
    <w:basedOn w:val="a0"/>
    <w:link w:val="a8"/>
    <w:uiPriority w:val="99"/>
    <w:semiHidden/>
    <w:rsid w:val="00376F06"/>
    <w:rPr>
      <w:sz w:val="18"/>
      <w:szCs w:val="18"/>
    </w:rPr>
  </w:style>
  <w:style w:type="paragraph" w:styleId="aa">
    <w:name w:val="Revision"/>
    <w:hidden/>
    <w:uiPriority w:val="99"/>
    <w:semiHidden/>
    <w:rsid w:val="0090482E"/>
  </w:style>
  <w:style w:type="paragraph" w:styleId="ab">
    <w:name w:val="List Paragraph"/>
    <w:basedOn w:val="a"/>
    <w:uiPriority w:val="34"/>
    <w:qFormat/>
    <w:rsid w:val="000D37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F39E-2C77-4182-8090-85FA71CA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chou</cp:lastModifiedBy>
  <cp:revision>47</cp:revision>
  <cp:lastPrinted>2017-11-29T00:32:00Z</cp:lastPrinted>
  <dcterms:created xsi:type="dcterms:W3CDTF">2017-11-28T02:42:00Z</dcterms:created>
  <dcterms:modified xsi:type="dcterms:W3CDTF">2017-12-04T02:40:00Z</dcterms:modified>
</cp:coreProperties>
</file>